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C840D" w14:textId="77777777" w:rsidR="00172D42" w:rsidRPr="00C5434E" w:rsidRDefault="00172D42" w:rsidP="00C5434E">
      <w:pPr>
        <w:jc w:val="center"/>
        <w:rPr>
          <w:rFonts w:ascii="Arno Pro Display" w:hAnsi="Arno Pro Display"/>
          <w:sz w:val="22"/>
          <w:szCs w:val="22"/>
          <w:u w:val="single"/>
        </w:rPr>
      </w:pPr>
      <w:r w:rsidRPr="00C5434E">
        <w:rPr>
          <w:rFonts w:ascii="Arno Pro Display" w:hAnsi="Arno Pro Display"/>
          <w:sz w:val="22"/>
          <w:szCs w:val="22"/>
          <w:u w:val="single"/>
        </w:rPr>
        <w:t xml:space="preserve">Guidelines for Preparation of Final Copy for </w:t>
      </w:r>
      <w:r w:rsidRPr="00C5434E">
        <w:rPr>
          <w:rFonts w:ascii="Arno Pro Display" w:hAnsi="Arno Pro Display"/>
          <w:i/>
          <w:sz w:val="22"/>
          <w:szCs w:val="22"/>
          <w:u w:val="single"/>
        </w:rPr>
        <w:t>The Classical Journal</w:t>
      </w:r>
    </w:p>
    <w:p w14:paraId="1562E8CD" w14:textId="77777777" w:rsidR="00172D42" w:rsidRPr="00C65028" w:rsidRDefault="00172D42" w:rsidP="00C65028">
      <w:pPr>
        <w:rPr>
          <w:rFonts w:ascii="Arno Pro Display" w:hAnsi="Arno Pro Display"/>
          <w:sz w:val="22"/>
          <w:szCs w:val="22"/>
        </w:rPr>
      </w:pPr>
    </w:p>
    <w:p w14:paraId="0E89C08A" w14:textId="77777777" w:rsidR="00172D42" w:rsidRPr="00C65028" w:rsidRDefault="00172D42" w:rsidP="00C65028">
      <w:pPr>
        <w:rPr>
          <w:rFonts w:ascii="Arno Pro Display" w:hAnsi="Arno Pro Display"/>
          <w:sz w:val="22"/>
          <w:szCs w:val="22"/>
        </w:rPr>
      </w:pPr>
      <w:r w:rsidRPr="00C65028">
        <w:rPr>
          <w:rFonts w:ascii="Arno Pro Display" w:hAnsi="Arno Pro Display"/>
          <w:sz w:val="22"/>
          <w:szCs w:val="22"/>
        </w:rPr>
        <w:t xml:space="preserve">Please submit a digital version as an e-mail attachment of your contribution to </w:t>
      </w:r>
      <w:r w:rsidRPr="00C65028">
        <w:rPr>
          <w:rFonts w:ascii="Arno Pro Display" w:hAnsi="Arno Pro Display"/>
          <w:i/>
          <w:sz w:val="22"/>
          <w:szCs w:val="22"/>
        </w:rPr>
        <w:t>CJ</w:t>
      </w:r>
      <w:r w:rsidRPr="00C65028">
        <w:rPr>
          <w:rFonts w:ascii="Arno Pro Display" w:hAnsi="Arno Pro Display"/>
          <w:sz w:val="22"/>
          <w:szCs w:val="22"/>
        </w:rPr>
        <w:t xml:space="preserve">. The preferred format is MS Word. </w:t>
      </w:r>
      <w:r w:rsidR="00594C5A">
        <w:rPr>
          <w:rFonts w:ascii="Arno Pro Display" w:hAnsi="Arno Pro Display"/>
          <w:sz w:val="22"/>
          <w:szCs w:val="22"/>
        </w:rPr>
        <w:t>In rare cases when you</w:t>
      </w:r>
      <w:r w:rsidRPr="00C65028">
        <w:rPr>
          <w:rFonts w:ascii="Arno Pro Display" w:hAnsi="Arno Pro Display"/>
          <w:sz w:val="22"/>
          <w:szCs w:val="22"/>
        </w:rPr>
        <w:t xml:space="preserve"> anticipate submitting a version in a different format, please contact the editor in advance</w:t>
      </w:r>
      <w:r w:rsidR="00C5434E">
        <w:rPr>
          <w:rFonts w:ascii="Arno Pro Display" w:hAnsi="Arno Pro Display"/>
          <w:sz w:val="22"/>
          <w:szCs w:val="22"/>
        </w:rPr>
        <w:t xml:space="preserve"> to ensure that it is compatible</w:t>
      </w:r>
      <w:r w:rsidRPr="00C65028">
        <w:rPr>
          <w:rFonts w:ascii="Arno Pro Display" w:hAnsi="Arno Pro Display"/>
          <w:sz w:val="22"/>
          <w:szCs w:val="22"/>
        </w:rPr>
        <w:t>. Close attention to matters of detail, such as footnote style, correct citation of Latin or Greek, fonts and font sizes, etc. is extremely important</w:t>
      </w:r>
      <w:r w:rsidR="003E6181">
        <w:rPr>
          <w:rFonts w:ascii="Arno Pro Display" w:hAnsi="Arno Pro Display"/>
          <w:sz w:val="22"/>
          <w:szCs w:val="22"/>
        </w:rPr>
        <w:t>, as small glitches in formatting can cause hours of work</w:t>
      </w:r>
      <w:r w:rsidR="00594C5A">
        <w:rPr>
          <w:rFonts w:ascii="Arno Pro Display" w:hAnsi="Arno Pro Display"/>
          <w:sz w:val="22"/>
          <w:szCs w:val="22"/>
        </w:rPr>
        <w:t>.</w:t>
      </w:r>
    </w:p>
    <w:p w14:paraId="55AC2D39" w14:textId="77777777" w:rsidR="00172D42" w:rsidRPr="00C65028" w:rsidRDefault="00172D42" w:rsidP="00C65028">
      <w:pPr>
        <w:rPr>
          <w:rFonts w:ascii="Arno Pro Display" w:hAnsi="Arno Pro Display"/>
          <w:sz w:val="22"/>
          <w:szCs w:val="22"/>
        </w:rPr>
      </w:pPr>
    </w:p>
    <w:p w14:paraId="494FBB4C" w14:textId="77777777" w:rsidR="00172D42" w:rsidRDefault="00172D42" w:rsidP="00C65028">
      <w:pPr>
        <w:rPr>
          <w:rFonts w:ascii="Arno Pro Display" w:hAnsi="Arno Pro Display"/>
          <w:sz w:val="22"/>
          <w:szCs w:val="22"/>
        </w:rPr>
      </w:pPr>
      <w:r w:rsidRPr="00C65028">
        <w:rPr>
          <w:rFonts w:ascii="Arno Pro Display" w:hAnsi="Arno Pro Display"/>
          <w:i/>
          <w:sz w:val="22"/>
          <w:szCs w:val="22"/>
        </w:rPr>
        <w:t>Note:</w:t>
      </w:r>
      <w:r w:rsidRPr="00C65028">
        <w:rPr>
          <w:rFonts w:ascii="Arno Pro Display" w:hAnsi="Arno Pro Display"/>
          <w:sz w:val="22"/>
          <w:szCs w:val="22"/>
        </w:rPr>
        <w:t xml:space="preserve"> This is your </w:t>
      </w:r>
      <w:r w:rsidRPr="00C65028">
        <w:rPr>
          <w:rFonts w:ascii="Arno Pro Display" w:hAnsi="Arno Pro Display"/>
          <w:i/>
          <w:sz w:val="22"/>
          <w:szCs w:val="22"/>
        </w:rPr>
        <w:t>final opportunity</w:t>
      </w:r>
      <w:r w:rsidRPr="00C65028">
        <w:rPr>
          <w:rFonts w:ascii="Arno Pro Display" w:hAnsi="Arno Pro Display"/>
          <w:sz w:val="22"/>
          <w:szCs w:val="22"/>
        </w:rPr>
        <w:t xml:space="preserve"> to do anything other than correct minor typographical or reference errors in your manuscript. Stylistic edits </w:t>
      </w:r>
      <w:r w:rsidRPr="00C65028">
        <w:rPr>
          <w:rFonts w:ascii="Arno Pro Display" w:hAnsi="Arno Pro Display"/>
          <w:i/>
          <w:sz w:val="22"/>
          <w:szCs w:val="22"/>
        </w:rPr>
        <w:t>may not be made</w:t>
      </w:r>
      <w:r w:rsidRPr="00C65028">
        <w:rPr>
          <w:rFonts w:ascii="Arno Pro Display" w:hAnsi="Arno Pro Display"/>
          <w:sz w:val="22"/>
          <w:szCs w:val="22"/>
        </w:rPr>
        <w:t xml:space="preserve"> at the proof stage. If you wish to make substantial changes in your manuscript, </w:t>
      </w:r>
      <w:r w:rsidRPr="00C65028">
        <w:rPr>
          <w:rFonts w:ascii="Arno Pro Display" w:hAnsi="Arno Pro Display"/>
          <w:i/>
          <w:sz w:val="22"/>
          <w:szCs w:val="22"/>
        </w:rPr>
        <w:t>do so now</w:t>
      </w:r>
      <w:r w:rsidRPr="00C65028">
        <w:rPr>
          <w:rFonts w:ascii="Arno Pro Display" w:hAnsi="Arno Pro Display"/>
          <w:sz w:val="22"/>
          <w:szCs w:val="22"/>
        </w:rPr>
        <w:t>.</w:t>
      </w:r>
    </w:p>
    <w:p w14:paraId="12D1396A" w14:textId="77777777" w:rsidR="003603DE" w:rsidRPr="00C65028" w:rsidRDefault="003603DE" w:rsidP="00C65028">
      <w:pPr>
        <w:rPr>
          <w:rFonts w:ascii="Arno Pro Display" w:hAnsi="Arno Pro Display"/>
          <w:sz w:val="22"/>
          <w:szCs w:val="22"/>
        </w:rPr>
      </w:pPr>
    </w:p>
    <w:p w14:paraId="7F945312" w14:textId="77777777" w:rsidR="00172D42" w:rsidRPr="00C65028" w:rsidRDefault="00172D42" w:rsidP="00C65028">
      <w:pPr>
        <w:rPr>
          <w:rFonts w:ascii="Arno Pro Display" w:hAnsi="Arno Pro Display"/>
          <w:i/>
          <w:sz w:val="22"/>
          <w:szCs w:val="22"/>
        </w:rPr>
      </w:pPr>
      <w:r w:rsidRPr="00C65028">
        <w:rPr>
          <w:rFonts w:ascii="Arno Pro Display" w:hAnsi="Arno Pro Display"/>
          <w:i/>
          <w:sz w:val="22"/>
          <w:szCs w:val="22"/>
        </w:rPr>
        <w:t>Formatting</w:t>
      </w:r>
    </w:p>
    <w:p w14:paraId="7843E940" w14:textId="77777777" w:rsidR="00172D42" w:rsidRPr="00C65028" w:rsidRDefault="00172D42" w:rsidP="00C65028">
      <w:pPr>
        <w:rPr>
          <w:rFonts w:ascii="Arno Pro Display" w:hAnsi="Arno Pro Display"/>
          <w:sz w:val="22"/>
          <w:szCs w:val="22"/>
        </w:rPr>
      </w:pPr>
      <w:r w:rsidRPr="00C65028">
        <w:rPr>
          <w:rFonts w:ascii="Arno Pro Display" w:hAnsi="Arno Pro Display"/>
          <w:sz w:val="22"/>
          <w:szCs w:val="22"/>
        </w:rPr>
        <w:t>In preparing the final version of your contribution (including abstract), please follow these guidelines closely.</w:t>
      </w:r>
      <w:r w:rsidR="00A01356">
        <w:rPr>
          <w:rFonts w:ascii="Arno Pro Display" w:hAnsi="Arno Pro Display"/>
          <w:sz w:val="22"/>
          <w:szCs w:val="22"/>
        </w:rPr>
        <w:t xml:space="preserve">  You may find it simpler to use the </w:t>
      </w:r>
      <w:r w:rsidR="00A01356" w:rsidRPr="00594C5A">
        <w:rPr>
          <w:rFonts w:ascii="Arno Pro Display" w:hAnsi="Arno Pro Display"/>
          <w:i/>
          <w:sz w:val="22"/>
          <w:szCs w:val="22"/>
        </w:rPr>
        <w:t>CJ</w:t>
      </w:r>
      <w:r w:rsidR="00A01356">
        <w:rPr>
          <w:rFonts w:ascii="Arno Pro Display" w:hAnsi="Arno Pro Display"/>
          <w:sz w:val="22"/>
          <w:szCs w:val="22"/>
        </w:rPr>
        <w:t xml:space="preserve"> article template, available on the web page, but you will also need to refer to this document for cita</w:t>
      </w:r>
      <w:r w:rsidR="00594C5A">
        <w:rPr>
          <w:rFonts w:ascii="Arno Pro Display" w:hAnsi="Arno Pro Display"/>
          <w:sz w:val="22"/>
          <w:szCs w:val="22"/>
        </w:rPr>
        <w:t>tion, abbreviations, etc.</w:t>
      </w:r>
    </w:p>
    <w:p w14:paraId="60582513" w14:textId="77777777" w:rsidR="00172D42" w:rsidRPr="00C65028" w:rsidRDefault="00172D42" w:rsidP="00C65028">
      <w:pPr>
        <w:rPr>
          <w:rFonts w:ascii="Arno Pro Display" w:hAnsi="Arno Pro Display"/>
          <w:sz w:val="22"/>
          <w:szCs w:val="22"/>
        </w:rPr>
      </w:pPr>
    </w:p>
    <w:p w14:paraId="3093283D" w14:textId="77777777" w:rsidR="00172D42" w:rsidRPr="00C65028" w:rsidRDefault="00172D42" w:rsidP="00C65028">
      <w:pPr>
        <w:rPr>
          <w:rFonts w:ascii="Arno Pro Display" w:hAnsi="Arno Pro Display"/>
          <w:i/>
          <w:sz w:val="22"/>
          <w:szCs w:val="22"/>
        </w:rPr>
      </w:pPr>
      <w:r w:rsidRPr="00C65028">
        <w:rPr>
          <w:rFonts w:ascii="Arno Pro Display" w:hAnsi="Arno Pro Display"/>
          <w:i/>
          <w:sz w:val="22"/>
          <w:szCs w:val="22"/>
        </w:rPr>
        <w:t>General</w:t>
      </w:r>
    </w:p>
    <w:p w14:paraId="187B79F0" w14:textId="77777777" w:rsidR="00172D42" w:rsidRPr="00C65028" w:rsidRDefault="00172D42" w:rsidP="00C65028">
      <w:pPr>
        <w:numPr>
          <w:ilvl w:val="0"/>
          <w:numId w:val="1"/>
        </w:numPr>
        <w:rPr>
          <w:rFonts w:ascii="Arno Pro Display" w:hAnsi="Arno Pro Display"/>
          <w:sz w:val="22"/>
          <w:szCs w:val="22"/>
        </w:rPr>
      </w:pPr>
      <w:r w:rsidRPr="00C65028">
        <w:rPr>
          <w:rFonts w:ascii="Arno Pro Display" w:hAnsi="Arno Pro Display"/>
          <w:sz w:val="22"/>
          <w:szCs w:val="22"/>
        </w:rPr>
        <w:t xml:space="preserve">Use </w:t>
      </w:r>
      <w:r w:rsidR="00786582">
        <w:rPr>
          <w:rFonts w:ascii="Arno Pro Display" w:hAnsi="Arno Pro Display"/>
          <w:b/>
          <w:sz w:val="22"/>
          <w:szCs w:val="22"/>
        </w:rPr>
        <w:t xml:space="preserve">Arno Pro </w:t>
      </w:r>
      <w:r w:rsidRPr="00C65028">
        <w:rPr>
          <w:rFonts w:ascii="Arno Pro Display" w:hAnsi="Arno Pro Display"/>
          <w:sz w:val="22"/>
          <w:szCs w:val="22"/>
        </w:rPr>
        <w:t xml:space="preserve">font for all </w:t>
      </w:r>
      <w:proofErr w:type="gramStart"/>
      <w:r w:rsidRPr="00C65028">
        <w:rPr>
          <w:rFonts w:ascii="Arno Pro Display" w:hAnsi="Arno Pro Display"/>
          <w:sz w:val="22"/>
          <w:szCs w:val="22"/>
        </w:rPr>
        <w:t>characters</w:t>
      </w:r>
      <w:r w:rsidR="00594C5A">
        <w:rPr>
          <w:rFonts w:ascii="Arno Pro Display" w:hAnsi="Arno Pro Display"/>
          <w:sz w:val="22"/>
          <w:szCs w:val="22"/>
        </w:rPr>
        <w:t xml:space="preserve"> </w:t>
      </w:r>
      <w:r w:rsidRPr="00C65028">
        <w:rPr>
          <w:rFonts w:ascii="Arno Pro Display" w:hAnsi="Arno Pro Display"/>
          <w:sz w:val="22"/>
          <w:szCs w:val="22"/>
        </w:rPr>
        <w:t>.</w:t>
      </w:r>
      <w:proofErr w:type="gramEnd"/>
      <w:r w:rsidRPr="00C65028">
        <w:rPr>
          <w:rFonts w:ascii="Arno Pro Display" w:hAnsi="Arno Pro Display"/>
          <w:sz w:val="22"/>
          <w:szCs w:val="22"/>
        </w:rPr>
        <w:t xml:space="preserve"> The body of the article should be in </w:t>
      </w:r>
      <w:proofErr w:type="gramStart"/>
      <w:r w:rsidRPr="00C65028">
        <w:rPr>
          <w:rFonts w:ascii="Arno Pro Display" w:hAnsi="Arno Pro Display"/>
          <w:b/>
          <w:sz w:val="22"/>
          <w:szCs w:val="22"/>
        </w:rPr>
        <w:t>1</w:t>
      </w:r>
      <w:r w:rsidR="00786582">
        <w:rPr>
          <w:rFonts w:ascii="Arno Pro Display" w:hAnsi="Arno Pro Display"/>
          <w:b/>
          <w:sz w:val="22"/>
          <w:szCs w:val="22"/>
        </w:rPr>
        <w:t>1</w:t>
      </w:r>
      <w:r w:rsidRPr="00C65028">
        <w:rPr>
          <w:rFonts w:ascii="Arno Pro Display" w:hAnsi="Arno Pro Display"/>
          <w:b/>
          <w:sz w:val="22"/>
          <w:szCs w:val="22"/>
        </w:rPr>
        <w:t xml:space="preserve"> point</w:t>
      </w:r>
      <w:proofErr w:type="gramEnd"/>
      <w:r w:rsidRPr="00C65028">
        <w:rPr>
          <w:rFonts w:ascii="Arno Pro Display" w:hAnsi="Arno Pro Display"/>
          <w:b/>
          <w:sz w:val="22"/>
          <w:szCs w:val="22"/>
        </w:rPr>
        <w:t xml:space="preserve"> font</w:t>
      </w:r>
      <w:r w:rsidR="007F7BD8">
        <w:rPr>
          <w:rFonts w:ascii="Arno Pro Display" w:hAnsi="Arno Pro Display"/>
          <w:sz w:val="22"/>
          <w:szCs w:val="22"/>
        </w:rPr>
        <w:t>.</w:t>
      </w:r>
      <w:r w:rsidR="00F24145">
        <w:rPr>
          <w:rFonts w:ascii="Arno Pro Display" w:hAnsi="Arno Pro Display"/>
          <w:sz w:val="22"/>
          <w:szCs w:val="22"/>
        </w:rPr>
        <w:t xml:space="preserve">  If you do not have Arno Pro on your computer, there is no need to bu</w:t>
      </w:r>
      <w:r w:rsidR="00594C5A">
        <w:rPr>
          <w:rFonts w:ascii="Arno Pro Display" w:hAnsi="Arno Pro Display"/>
          <w:sz w:val="22"/>
          <w:szCs w:val="22"/>
        </w:rPr>
        <w:t>y it; Times New Roman is fine.</w:t>
      </w:r>
    </w:p>
    <w:p w14:paraId="5401B47E" w14:textId="77777777" w:rsidR="00172D42" w:rsidRPr="00C65028" w:rsidRDefault="00172D42" w:rsidP="00C65028">
      <w:pPr>
        <w:numPr>
          <w:ilvl w:val="0"/>
          <w:numId w:val="1"/>
        </w:numPr>
        <w:rPr>
          <w:rFonts w:ascii="Arno Pro Display" w:hAnsi="Arno Pro Display"/>
          <w:sz w:val="22"/>
          <w:szCs w:val="22"/>
        </w:rPr>
      </w:pPr>
      <w:r w:rsidRPr="00C65028">
        <w:rPr>
          <w:rFonts w:ascii="Arno Pro Display" w:hAnsi="Arno Pro Display"/>
          <w:sz w:val="22"/>
          <w:szCs w:val="22"/>
        </w:rPr>
        <w:t>Use single spacing throughout.</w:t>
      </w:r>
    </w:p>
    <w:p w14:paraId="60762A7A" w14:textId="77777777" w:rsidR="00172D42" w:rsidRPr="00C65028" w:rsidRDefault="00172D42" w:rsidP="00C65028">
      <w:pPr>
        <w:numPr>
          <w:ilvl w:val="0"/>
          <w:numId w:val="1"/>
        </w:numPr>
        <w:rPr>
          <w:rFonts w:ascii="Arno Pro Display" w:hAnsi="Arno Pro Display"/>
          <w:sz w:val="22"/>
          <w:szCs w:val="22"/>
        </w:rPr>
      </w:pPr>
      <w:r w:rsidRPr="00C65028">
        <w:rPr>
          <w:rFonts w:ascii="Arno Pro Display" w:hAnsi="Arno Pro Display"/>
          <w:sz w:val="22"/>
          <w:szCs w:val="22"/>
        </w:rPr>
        <w:t>Indent paragraphs at 0.</w:t>
      </w:r>
      <w:r w:rsidR="005E6F6E">
        <w:rPr>
          <w:rFonts w:ascii="Arno Pro Display" w:hAnsi="Arno Pro Display"/>
          <w:sz w:val="22"/>
          <w:szCs w:val="22"/>
        </w:rPr>
        <w:t>1</w:t>
      </w:r>
      <w:r w:rsidR="00594C5A">
        <w:rPr>
          <w:rFonts w:ascii="Arno Pro Display" w:hAnsi="Arno Pro Display"/>
          <w:sz w:val="22"/>
          <w:szCs w:val="22"/>
        </w:rPr>
        <w:t>3</w:t>
      </w:r>
      <w:r w:rsidRPr="00C65028">
        <w:rPr>
          <w:rFonts w:ascii="Arno Pro Display" w:hAnsi="Arno Pro Display"/>
          <w:sz w:val="22"/>
          <w:szCs w:val="22"/>
        </w:rPr>
        <w:t xml:space="preserve"> in. Any superfluous formatting, including manipulating tabs, can significantly i</w:t>
      </w:r>
      <w:r w:rsidRPr="00C65028">
        <w:rPr>
          <w:rFonts w:ascii="Arno Pro Display" w:hAnsi="Arno Pro Display"/>
          <w:sz w:val="22"/>
          <w:szCs w:val="22"/>
        </w:rPr>
        <w:t>n</w:t>
      </w:r>
      <w:r w:rsidRPr="00C65028">
        <w:rPr>
          <w:rFonts w:ascii="Arno Pro Display" w:hAnsi="Arno Pro Display"/>
          <w:sz w:val="22"/>
          <w:szCs w:val="22"/>
        </w:rPr>
        <w:t>crease the editorial time that needs to be devoted to your submission. Files that are not properly formatted when submitted are likely to be returned for correction before they join the production queue.</w:t>
      </w:r>
    </w:p>
    <w:p w14:paraId="304868F5" w14:textId="77777777" w:rsidR="00172D42" w:rsidRPr="00C65028" w:rsidRDefault="00172D42" w:rsidP="00C65028">
      <w:pPr>
        <w:numPr>
          <w:ilvl w:val="0"/>
          <w:numId w:val="1"/>
        </w:numPr>
        <w:rPr>
          <w:rFonts w:ascii="Arno Pro Display" w:hAnsi="Arno Pro Display"/>
          <w:sz w:val="22"/>
          <w:szCs w:val="22"/>
        </w:rPr>
      </w:pPr>
      <w:r w:rsidRPr="00C65028">
        <w:rPr>
          <w:rFonts w:ascii="Arno Pro Display" w:hAnsi="Arno Pro Display"/>
          <w:sz w:val="22"/>
          <w:szCs w:val="22"/>
        </w:rPr>
        <w:t xml:space="preserve">Do not embed </w:t>
      </w:r>
      <w:r w:rsidRPr="00C65028">
        <w:rPr>
          <w:rFonts w:ascii="Arno Pro Display" w:hAnsi="Arno Pro Display"/>
          <w:b/>
          <w:sz w:val="22"/>
          <w:szCs w:val="22"/>
        </w:rPr>
        <w:t>page-numbers</w:t>
      </w:r>
      <w:r w:rsidRPr="00C65028">
        <w:rPr>
          <w:rFonts w:ascii="Arno Pro Display" w:hAnsi="Arno Pro Display"/>
          <w:sz w:val="22"/>
          <w:szCs w:val="22"/>
        </w:rPr>
        <w:t>, section divisions, unconventional characters, automatic numbering systems for lists, or the like.</w:t>
      </w:r>
    </w:p>
    <w:p w14:paraId="64EF424A" w14:textId="77777777" w:rsidR="00172D42" w:rsidRPr="00C65028" w:rsidRDefault="00172D42" w:rsidP="00C65028">
      <w:pPr>
        <w:numPr>
          <w:ilvl w:val="0"/>
          <w:numId w:val="1"/>
        </w:numPr>
        <w:rPr>
          <w:rFonts w:ascii="Arno Pro Display" w:hAnsi="Arno Pro Display"/>
          <w:sz w:val="22"/>
          <w:szCs w:val="22"/>
        </w:rPr>
      </w:pPr>
      <w:r w:rsidRPr="00C65028">
        <w:rPr>
          <w:rFonts w:ascii="Arno Pro Display" w:hAnsi="Arno Pro Display"/>
          <w:sz w:val="22"/>
          <w:szCs w:val="22"/>
        </w:rPr>
        <w:t xml:space="preserve">Use a simple hard return/enter; </w:t>
      </w:r>
      <w:r w:rsidRPr="00C65028">
        <w:rPr>
          <w:rFonts w:ascii="Arno Pro Display" w:hAnsi="Arno Pro Display"/>
          <w:b/>
          <w:sz w:val="22"/>
          <w:szCs w:val="22"/>
        </w:rPr>
        <w:t>do not use line breaks</w:t>
      </w:r>
      <w:r w:rsidR="00B5244E">
        <w:rPr>
          <w:rFonts w:ascii="Arno Pro Display" w:hAnsi="Arno Pro Display"/>
          <w:b/>
          <w:sz w:val="22"/>
          <w:szCs w:val="22"/>
        </w:rPr>
        <w:t xml:space="preserve"> or page breaks</w:t>
      </w:r>
      <w:r w:rsidRPr="00C65028">
        <w:rPr>
          <w:rFonts w:ascii="Arno Pro Display" w:hAnsi="Arno Pro Display"/>
          <w:sz w:val="22"/>
          <w:szCs w:val="22"/>
        </w:rPr>
        <w:t>.</w:t>
      </w:r>
    </w:p>
    <w:p w14:paraId="49CEEF11" w14:textId="77777777" w:rsidR="00172D42" w:rsidRPr="00C65028" w:rsidRDefault="00172D42" w:rsidP="00C65028">
      <w:pPr>
        <w:numPr>
          <w:ilvl w:val="0"/>
          <w:numId w:val="1"/>
        </w:numPr>
        <w:rPr>
          <w:rFonts w:ascii="Arno Pro Display" w:hAnsi="Arno Pro Display"/>
          <w:sz w:val="22"/>
          <w:szCs w:val="22"/>
        </w:rPr>
      </w:pPr>
      <w:r w:rsidRPr="00C65028">
        <w:rPr>
          <w:rFonts w:ascii="Arno Pro Display" w:hAnsi="Arno Pro Display"/>
          <w:sz w:val="22"/>
          <w:szCs w:val="22"/>
        </w:rPr>
        <w:t xml:space="preserve">Punctuation (including periods) should be followed by a </w:t>
      </w:r>
      <w:r w:rsidRPr="00C65028">
        <w:rPr>
          <w:rFonts w:ascii="Arno Pro Display" w:hAnsi="Arno Pro Display"/>
          <w:i/>
          <w:sz w:val="22"/>
          <w:szCs w:val="22"/>
        </w:rPr>
        <w:t>single space</w:t>
      </w:r>
      <w:r w:rsidRPr="00C65028">
        <w:rPr>
          <w:rFonts w:ascii="Arno Pro Display" w:hAnsi="Arno Pro Display"/>
          <w:sz w:val="22"/>
          <w:szCs w:val="22"/>
        </w:rPr>
        <w:t xml:space="preserve">. </w:t>
      </w:r>
    </w:p>
    <w:p w14:paraId="22B64561" w14:textId="77777777" w:rsidR="00172D42" w:rsidRPr="00C65028" w:rsidRDefault="00172D42" w:rsidP="00C65028">
      <w:pPr>
        <w:numPr>
          <w:ilvl w:val="0"/>
          <w:numId w:val="1"/>
        </w:numPr>
        <w:rPr>
          <w:rFonts w:ascii="Arno Pro Display" w:hAnsi="Arno Pro Display"/>
          <w:sz w:val="22"/>
          <w:szCs w:val="22"/>
        </w:rPr>
      </w:pPr>
      <w:r w:rsidRPr="00C65028">
        <w:rPr>
          <w:rFonts w:ascii="Arno Pro Display" w:hAnsi="Arno Pro Display"/>
          <w:sz w:val="22"/>
          <w:szCs w:val="22"/>
        </w:rPr>
        <w:t xml:space="preserve">Do not use an “Oxford comma” after the penultimate item in a list, unless this is necessary for clarity’s sake. Thus “Aristophanes, </w:t>
      </w:r>
      <w:proofErr w:type="spellStart"/>
      <w:r w:rsidRPr="00C65028">
        <w:rPr>
          <w:rFonts w:ascii="Arno Pro Display" w:hAnsi="Arno Pro Display"/>
          <w:sz w:val="22"/>
          <w:szCs w:val="22"/>
        </w:rPr>
        <w:t>Eupolis</w:t>
      </w:r>
      <w:proofErr w:type="spellEnd"/>
      <w:r w:rsidRPr="00C65028">
        <w:rPr>
          <w:rFonts w:ascii="Arno Pro Display" w:hAnsi="Arno Pro Display"/>
          <w:sz w:val="22"/>
          <w:szCs w:val="22"/>
        </w:rPr>
        <w:t xml:space="preserve"> and </w:t>
      </w:r>
      <w:proofErr w:type="spellStart"/>
      <w:r w:rsidRPr="00C65028">
        <w:rPr>
          <w:rFonts w:ascii="Arno Pro Display" w:hAnsi="Arno Pro Display"/>
          <w:sz w:val="22"/>
          <w:szCs w:val="22"/>
        </w:rPr>
        <w:t>Cratinus</w:t>
      </w:r>
      <w:proofErr w:type="spellEnd"/>
      <w:r w:rsidRPr="00C65028">
        <w:rPr>
          <w:rFonts w:ascii="Arno Pro Display" w:hAnsi="Arno Pro Display"/>
          <w:sz w:val="22"/>
          <w:szCs w:val="22"/>
        </w:rPr>
        <w:t xml:space="preserve">” rather than “Aristophanes, </w:t>
      </w:r>
      <w:proofErr w:type="spellStart"/>
      <w:r w:rsidRPr="00C65028">
        <w:rPr>
          <w:rFonts w:ascii="Arno Pro Display" w:hAnsi="Arno Pro Display"/>
          <w:sz w:val="22"/>
          <w:szCs w:val="22"/>
        </w:rPr>
        <w:t>Eupolis</w:t>
      </w:r>
      <w:proofErr w:type="spellEnd"/>
      <w:r w:rsidRPr="00C65028">
        <w:rPr>
          <w:rFonts w:ascii="Arno Pro Display" w:hAnsi="Arno Pro Display"/>
          <w:sz w:val="22"/>
          <w:szCs w:val="22"/>
        </w:rPr>
        <w:t xml:space="preserve">, and </w:t>
      </w:r>
      <w:proofErr w:type="spellStart"/>
      <w:r w:rsidRPr="00C65028">
        <w:rPr>
          <w:rFonts w:ascii="Arno Pro Display" w:hAnsi="Arno Pro Display"/>
          <w:sz w:val="22"/>
          <w:szCs w:val="22"/>
        </w:rPr>
        <w:t>Cratinus</w:t>
      </w:r>
      <w:proofErr w:type="spellEnd"/>
      <w:r w:rsidRPr="00C65028">
        <w:rPr>
          <w:rFonts w:ascii="Arno Pro Display" w:hAnsi="Arno Pro Display"/>
          <w:sz w:val="22"/>
          <w:szCs w:val="22"/>
        </w:rPr>
        <w:t>.”</w:t>
      </w:r>
    </w:p>
    <w:p w14:paraId="45906AC9" w14:textId="77777777" w:rsidR="00172D42" w:rsidRDefault="00A01356" w:rsidP="00C65028">
      <w:pPr>
        <w:numPr>
          <w:ilvl w:val="0"/>
          <w:numId w:val="1"/>
        </w:numPr>
        <w:rPr>
          <w:rFonts w:ascii="Arno Pro Display" w:hAnsi="Arno Pro Display"/>
          <w:sz w:val="22"/>
          <w:szCs w:val="22"/>
        </w:rPr>
      </w:pPr>
      <w:r>
        <w:rPr>
          <w:rFonts w:ascii="Arno Pro Display" w:hAnsi="Arno Pro Display"/>
          <w:sz w:val="22"/>
          <w:szCs w:val="22"/>
        </w:rPr>
        <w:t>Do not use</w:t>
      </w:r>
      <w:r w:rsidR="00172D42" w:rsidRPr="00C65028">
        <w:rPr>
          <w:rFonts w:ascii="Arno Pro Display" w:hAnsi="Arno Pro Display"/>
          <w:sz w:val="22"/>
          <w:szCs w:val="22"/>
        </w:rPr>
        <w:t xml:space="preserve"> bold</w:t>
      </w:r>
      <w:r w:rsidR="00CB0C52">
        <w:rPr>
          <w:rFonts w:ascii="Arno Pro Display" w:hAnsi="Arno Pro Display"/>
          <w:sz w:val="22"/>
          <w:szCs w:val="22"/>
        </w:rPr>
        <w:t xml:space="preserve"> type</w:t>
      </w:r>
      <w:r w:rsidR="00594C5A">
        <w:rPr>
          <w:rFonts w:ascii="Arno Pro Display" w:hAnsi="Arno Pro Display"/>
          <w:sz w:val="22"/>
          <w:szCs w:val="22"/>
        </w:rPr>
        <w:t xml:space="preserve"> or underline.</w:t>
      </w:r>
    </w:p>
    <w:p w14:paraId="505D84F9" w14:textId="77777777" w:rsidR="003603DE" w:rsidRPr="00C65028" w:rsidRDefault="003603DE" w:rsidP="00C65028">
      <w:pPr>
        <w:rPr>
          <w:rFonts w:ascii="Arno Pro Display" w:hAnsi="Arno Pro Display"/>
          <w:sz w:val="22"/>
          <w:szCs w:val="22"/>
        </w:rPr>
      </w:pPr>
    </w:p>
    <w:p w14:paraId="2EC32A23" w14:textId="77777777" w:rsidR="00172D42" w:rsidRPr="00C65028" w:rsidRDefault="00172D42" w:rsidP="00C65028">
      <w:pPr>
        <w:rPr>
          <w:rFonts w:ascii="Arno Pro Display" w:hAnsi="Arno Pro Display"/>
          <w:sz w:val="22"/>
          <w:szCs w:val="22"/>
        </w:rPr>
      </w:pPr>
      <w:r w:rsidRPr="00C65028">
        <w:rPr>
          <w:rFonts w:ascii="Arno Pro Display" w:hAnsi="Arno Pro Display"/>
          <w:i/>
          <w:sz w:val="22"/>
          <w:szCs w:val="22"/>
        </w:rPr>
        <w:t>Citation</w:t>
      </w:r>
    </w:p>
    <w:p w14:paraId="103446DA" w14:textId="77777777" w:rsidR="00172D42" w:rsidRPr="00C65028" w:rsidRDefault="00172D42" w:rsidP="00C65028">
      <w:pPr>
        <w:numPr>
          <w:ilvl w:val="0"/>
          <w:numId w:val="2"/>
        </w:numPr>
        <w:rPr>
          <w:rFonts w:ascii="Arno Pro Display" w:hAnsi="Arno Pro Display"/>
          <w:sz w:val="22"/>
          <w:szCs w:val="22"/>
        </w:rPr>
      </w:pPr>
      <w:r w:rsidRPr="00C65028">
        <w:rPr>
          <w:rFonts w:ascii="Arno Pro Display" w:hAnsi="Arno Pro Display"/>
          <w:sz w:val="22"/>
          <w:szCs w:val="22"/>
        </w:rPr>
        <w:t xml:space="preserve">Languages using accented characters should be rendered </w:t>
      </w:r>
      <w:r w:rsidRPr="00CB0C52">
        <w:rPr>
          <w:rFonts w:ascii="Arno Pro Display" w:hAnsi="Arno Pro Display"/>
          <w:sz w:val="22"/>
          <w:szCs w:val="22"/>
        </w:rPr>
        <w:t xml:space="preserve">in </w:t>
      </w:r>
      <w:r w:rsidR="007C0759" w:rsidRPr="00CB0C52">
        <w:rPr>
          <w:rFonts w:ascii="Arno Pro Display" w:hAnsi="Arno Pro Display"/>
          <w:sz w:val="22"/>
          <w:szCs w:val="22"/>
        </w:rPr>
        <w:t xml:space="preserve">Arno Pro </w:t>
      </w:r>
      <w:r w:rsidRPr="00C65028">
        <w:rPr>
          <w:rFonts w:ascii="Arno Pro Display" w:hAnsi="Arno Pro Display"/>
          <w:sz w:val="22"/>
          <w:szCs w:val="22"/>
        </w:rPr>
        <w:t xml:space="preserve">(not Times New Roman). All Greek should be in </w:t>
      </w:r>
      <w:r w:rsidR="001A21FD">
        <w:rPr>
          <w:rFonts w:ascii="Arno Pro Display" w:hAnsi="Arno Pro Display"/>
          <w:sz w:val="22"/>
          <w:szCs w:val="22"/>
        </w:rPr>
        <w:t xml:space="preserve">Arno Pro </w:t>
      </w:r>
      <w:r w:rsidR="00CB0C52">
        <w:rPr>
          <w:rFonts w:ascii="Arno Pro Display" w:hAnsi="Arno Pro Display"/>
          <w:sz w:val="22"/>
          <w:szCs w:val="22"/>
        </w:rPr>
        <w:t xml:space="preserve">or, if you do not have that font, in any Greek </w:t>
      </w:r>
      <w:proofErr w:type="spellStart"/>
      <w:r w:rsidR="00CB0C52">
        <w:rPr>
          <w:rFonts w:ascii="Arno Pro Display" w:hAnsi="Arno Pro Display"/>
          <w:sz w:val="22"/>
          <w:szCs w:val="22"/>
        </w:rPr>
        <w:t>unicode</w:t>
      </w:r>
      <w:proofErr w:type="spellEnd"/>
      <w:r w:rsidR="00CB0C52">
        <w:rPr>
          <w:rFonts w:ascii="Arno Pro Display" w:hAnsi="Arno Pro Display"/>
          <w:sz w:val="22"/>
          <w:szCs w:val="22"/>
        </w:rPr>
        <w:t xml:space="preserve"> font</w:t>
      </w:r>
      <w:r w:rsidRPr="00C65028">
        <w:rPr>
          <w:rFonts w:ascii="Arno Pro Display" w:hAnsi="Arno Pro Display"/>
          <w:sz w:val="22"/>
          <w:szCs w:val="22"/>
        </w:rPr>
        <w:t xml:space="preserve">. </w:t>
      </w:r>
    </w:p>
    <w:p w14:paraId="408ECD45" w14:textId="77777777" w:rsidR="00172D42" w:rsidRPr="00C65028" w:rsidRDefault="00172D42" w:rsidP="00C65028">
      <w:pPr>
        <w:numPr>
          <w:ilvl w:val="0"/>
          <w:numId w:val="2"/>
        </w:numPr>
        <w:rPr>
          <w:rFonts w:ascii="Arno Pro Display" w:hAnsi="Arno Pro Display"/>
          <w:sz w:val="22"/>
          <w:szCs w:val="22"/>
        </w:rPr>
      </w:pPr>
      <w:r w:rsidRPr="00C65028">
        <w:rPr>
          <w:rFonts w:ascii="Arno Pro Display" w:hAnsi="Arno Pro Display"/>
          <w:sz w:val="22"/>
          <w:szCs w:val="22"/>
        </w:rPr>
        <w:t xml:space="preserve">Use “smart-quotes” (as </w:t>
      </w:r>
      <w:r w:rsidR="008E28EF">
        <w:rPr>
          <w:rFonts w:ascii="Arno Pro Display" w:hAnsi="Arno Pro Display"/>
          <w:sz w:val="22"/>
          <w:szCs w:val="22"/>
        </w:rPr>
        <w:t>in example</w:t>
      </w:r>
      <w:r w:rsidRPr="00C65028">
        <w:rPr>
          <w:rFonts w:ascii="Arno Pro Display" w:hAnsi="Arno Pro Display"/>
          <w:sz w:val="22"/>
          <w:szCs w:val="22"/>
        </w:rPr>
        <w:t>).</w:t>
      </w:r>
    </w:p>
    <w:p w14:paraId="4165B31F" w14:textId="2CFC35C0" w:rsidR="00172D42" w:rsidRPr="00C65028" w:rsidRDefault="00172D42" w:rsidP="00C65028">
      <w:pPr>
        <w:numPr>
          <w:ilvl w:val="0"/>
          <w:numId w:val="2"/>
        </w:numPr>
        <w:rPr>
          <w:rFonts w:ascii="Arno Pro Display" w:hAnsi="Arno Pro Display"/>
          <w:sz w:val="22"/>
          <w:szCs w:val="22"/>
        </w:rPr>
      </w:pPr>
      <w:r w:rsidRPr="00C65028">
        <w:rPr>
          <w:rFonts w:ascii="Arno Pro Display" w:hAnsi="Arno Pro Display"/>
          <w:sz w:val="22"/>
          <w:szCs w:val="22"/>
        </w:rPr>
        <w:t>Shorter bits of Latin prose embedded in the text should be italicized.</w:t>
      </w:r>
      <w:r w:rsidR="00380712">
        <w:rPr>
          <w:rFonts w:ascii="Arno Pro Display" w:hAnsi="Arno Pro Display"/>
          <w:sz w:val="22"/>
          <w:szCs w:val="22"/>
        </w:rPr>
        <w:t xml:space="preserve"> Greek should not be italicized. </w:t>
      </w:r>
      <w:r w:rsidR="000A63EE">
        <w:rPr>
          <w:rFonts w:ascii="Arno Pro Display" w:hAnsi="Arno Pro Display"/>
          <w:sz w:val="22"/>
          <w:szCs w:val="22"/>
        </w:rPr>
        <w:t>All Greek and Latin should be translated.</w:t>
      </w:r>
    </w:p>
    <w:p w14:paraId="75958B0B" w14:textId="2D6EA82E" w:rsidR="00172D42" w:rsidRPr="00C65028" w:rsidRDefault="00172D42" w:rsidP="00C65028">
      <w:pPr>
        <w:numPr>
          <w:ilvl w:val="0"/>
          <w:numId w:val="2"/>
        </w:numPr>
        <w:rPr>
          <w:rFonts w:ascii="Arno Pro Display" w:hAnsi="Arno Pro Display"/>
          <w:sz w:val="22"/>
          <w:szCs w:val="22"/>
        </w:rPr>
      </w:pPr>
      <w:r w:rsidRPr="00C65028">
        <w:rPr>
          <w:rFonts w:ascii="Arno Pro Display" w:hAnsi="Arno Pro Display"/>
          <w:sz w:val="22"/>
          <w:szCs w:val="22"/>
        </w:rPr>
        <w:t xml:space="preserve">Indent verse quotations of two verses or more at </w:t>
      </w:r>
      <w:r w:rsidR="000A7F73">
        <w:rPr>
          <w:rFonts w:ascii="Arno Pro Display" w:hAnsi="Arno Pro Display"/>
          <w:b/>
          <w:sz w:val="22"/>
          <w:szCs w:val="22"/>
        </w:rPr>
        <w:t>0.</w:t>
      </w:r>
      <w:r w:rsidR="00086608">
        <w:rPr>
          <w:rFonts w:ascii="Arno Pro Display" w:hAnsi="Arno Pro Display"/>
          <w:b/>
          <w:sz w:val="22"/>
          <w:szCs w:val="22"/>
        </w:rPr>
        <w:t>7</w:t>
      </w:r>
      <w:r w:rsidRPr="00C65028">
        <w:rPr>
          <w:rFonts w:ascii="Arno Pro Display" w:hAnsi="Arno Pro Display"/>
          <w:b/>
          <w:sz w:val="22"/>
          <w:szCs w:val="22"/>
        </w:rPr>
        <w:t xml:space="preserve">5 in. </w:t>
      </w:r>
      <w:r w:rsidR="00195435">
        <w:rPr>
          <w:rFonts w:ascii="Arno Pro Display" w:hAnsi="Arno Pro Display"/>
          <w:sz w:val="22"/>
          <w:szCs w:val="22"/>
        </w:rPr>
        <w:t>(only left</w:t>
      </w:r>
      <w:r w:rsidR="007046E4">
        <w:rPr>
          <w:rFonts w:ascii="Arno Pro Display" w:hAnsi="Arno Pro Display"/>
          <w:sz w:val="22"/>
          <w:szCs w:val="22"/>
        </w:rPr>
        <w:t xml:space="preserve"> for Greek/Latin, but 0.5</w:t>
      </w:r>
      <w:r w:rsidR="00FD52F1">
        <w:rPr>
          <w:rFonts w:ascii="Arno Pro Display" w:hAnsi="Arno Pro Display"/>
          <w:sz w:val="22"/>
          <w:szCs w:val="22"/>
        </w:rPr>
        <w:t xml:space="preserve"> left and</w:t>
      </w:r>
      <w:r w:rsidR="007046E4">
        <w:rPr>
          <w:rFonts w:ascii="Arno Pro Display" w:hAnsi="Arno Pro Display"/>
          <w:sz w:val="22"/>
          <w:szCs w:val="22"/>
        </w:rPr>
        <w:t xml:space="preserve"> right for English translation</w:t>
      </w:r>
      <w:r w:rsidR="00195435">
        <w:rPr>
          <w:rFonts w:ascii="Arno Pro Display" w:hAnsi="Arno Pro Display"/>
          <w:sz w:val="22"/>
          <w:szCs w:val="22"/>
        </w:rPr>
        <w:t xml:space="preserve">), </w:t>
      </w:r>
      <w:r w:rsidRPr="00C65028">
        <w:rPr>
          <w:rFonts w:ascii="Arno Pro Display" w:hAnsi="Arno Pro Display"/>
          <w:sz w:val="22"/>
          <w:szCs w:val="22"/>
        </w:rPr>
        <w:t xml:space="preserve">using the </w:t>
      </w:r>
      <w:r w:rsidR="00195435">
        <w:rPr>
          <w:rFonts w:ascii="Arno Pro Display" w:hAnsi="Arno Pro Display"/>
          <w:sz w:val="22"/>
          <w:szCs w:val="22"/>
        </w:rPr>
        <w:t>formatting bar rather than tabs</w:t>
      </w:r>
      <w:r w:rsidRPr="00C65028">
        <w:rPr>
          <w:rFonts w:ascii="Arno Pro Display" w:hAnsi="Arno Pro Display"/>
          <w:sz w:val="22"/>
          <w:szCs w:val="22"/>
        </w:rPr>
        <w:t>. Set quotations off from the rest of the text with a single line before and after the quotation. Translations should follow set off from the text in the original la</w:t>
      </w:r>
      <w:r w:rsidRPr="00C65028">
        <w:rPr>
          <w:rFonts w:ascii="Arno Pro Display" w:hAnsi="Arno Pro Display"/>
          <w:sz w:val="22"/>
          <w:szCs w:val="22"/>
        </w:rPr>
        <w:t>n</w:t>
      </w:r>
      <w:r w:rsidRPr="00C65028">
        <w:rPr>
          <w:rFonts w:ascii="Arno Pro Display" w:hAnsi="Arno Pro Display"/>
          <w:sz w:val="22"/>
          <w:szCs w:val="22"/>
        </w:rPr>
        <w:t xml:space="preserve">guage by a single line. The quotation, translation and </w:t>
      </w:r>
      <w:proofErr w:type="spellStart"/>
      <w:r w:rsidRPr="00C65028">
        <w:rPr>
          <w:rFonts w:ascii="Arno Pro Display" w:hAnsi="Arno Pro Display"/>
          <w:sz w:val="22"/>
          <w:szCs w:val="22"/>
        </w:rPr>
        <w:t>spacings</w:t>
      </w:r>
      <w:proofErr w:type="spellEnd"/>
      <w:r w:rsidRPr="00C65028">
        <w:rPr>
          <w:rFonts w:ascii="Arno Pro Display" w:hAnsi="Arno Pro Display"/>
          <w:sz w:val="22"/>
          <w:szCs w:val="22"/>
        </w:rPr>
        <w:t xml:space="preserve"> should be in </w:t>
      </w:r>
      <w:proofErr w:type="gramStart"/>
      <w:r w:rsidR="00541F17">
        <w:rPr>
          <w:rFonts w:ascii="Arno Pro Display" w:hAnsi="Arno Pro Display"/>
          <w:b/>
          <w:sz w:val="22"/>
          <w:szCs w:val="22"/>
        </w:rPr>
        <w:t>10</w:t>
      </w:r>
      <w:r w:rsidRPr="00C65028">
        <w:rPr>
          <w:rFonts w:ascii="Arno Pro Display" w:hAnsi="Arno Pro Display"/>
          <w:b/>
          <w:sz w:val="22"/>
          <w:szCs w:val="22"/>
        </w:rPr>
        <w:t xml:space="preserve"> point</w:t>
      </w:r>
      <w:proofErr w:type="gramEnd"/>
      <w:r w:rsidRPr="00C65028">
        <w:rPr>
          <w:rFonts w:ascii="Arno Pro Display" w:hAnsi="Arno Pro Display"/>
          <w:b/>
          <w:sz w:val="22"/>
          <w:szCs w:val="22"/>
        </w:rPr>
        <w:t xml:space="preserve"> </w:t>
      </w:r>
      <w:r w:rsidRPr="00C65028">
        <w:rPr>
          <w:rFonts w:ascii="Arno Pro Display" w:hAnsi="Arno Pro Display"/>
          <w:sz w:val="22"/>
          <w:szCs w:val="22"/>
        </w:rPr>
        <w:t>font</w:t>
      </w:r>
      <w:r w:rsidR="002467D4">
        <w:rPr>
          <w:rFonts w:ascii="Arno Pro Display" w:hAnsi="Arno Pro Display"/>
          <w:sz w:val="22"/>
          <w:szCs w:val="22"/>
        </w:rPr>
        <w:t>, and citation should precede the quotation in parentheses and with a colon</w:t>
      </w:r>
      <w:r w:rsidRPr="00C65028">
        <w:rPr>
          <w:rFonts w:ascii="Arno Pro Display" w:hAnsi="Arno Pro Display"/>
          <w:sz w:val="22"/>
          <w:szCs w:val="22"/>
        </w:rPr>
        <w:t>.</w:t>
      </w:r>
    </w:p>
    <w:p w14:paraId="05041C96" w14:textId="290F27CD" w:rsidR="00172D42" w:rsidRPr="00C65028" w:rsidRDefault="00172D42" w:rsidP="00C65028">
      <w:pPr>
        <w:numPr>
          <w:ilvl w:val="0"/>
          <w:numId w:val="2"/>
        </w:numPr>
        <w:rPr>
          <w:rFonts w:ascii="Arno Pro Display" w:hAnsi="Arno Pro Display"/>
          <w:sz w:val="22"/>
          <w:szCs w:val="22"/>
        </w:rPr>
      </w:pPr>
      <w:r w:rsidRPr="00C65028">
        <w:rPr>
          <w:rFonts w:ascii="Arno Pro Display" w:hAnsi="Arno Pro Display"/>
          <w:sz w:val="22"/>
          <w:szCs w:val="22"/>
        </w:rPr>
        <w:t>Prose quotations should be indented</w:t>
      </w:r>
      <w:r w:rsidR="00086608">
        <w:rPr>
          <w:rFonts w:ascii="Arno Pro Display" w:hAnsi="Arno Pro Display"/>
          <w:sz w:val="22"/>
          <w:szCs w:val="22"/>
        </w:rPr>
        <w:t xml:space="preserve"> at </w:t>
      </w:r>
      <w:r w:rsidR="00086608">
        <w:rPr>
          <w:rFonts w:ascii="Arno Pro Display" w:hAnsi="Arno Pro Display"/>
          <w:b/>
          <w:sz w:val="22"/>
          <w:szCs w:val="22"/>
        </w:rPr>
        <w:t xml:space="preserve">0.5 in. </w:t>
      </w:r>
      <w:r w:rsidR="00086608" w:rsidRPr="00195435">
        <w:rPr>
          <w:rFonts w:ascii="Arno Pro Display" w:hAnsi="Arno Pro Display"/>
          <w:sz w:val="22"/>
          <w:szCs w:val="22"/>
        </w:rPr>
        <w:t>(left</w:t>
      </w:r>
      <w:r w:rsidR="000131AE">
        <w:rPr>
          <w:rFonts w:ascii="Arno Pro Display" w:hAnsi="Arno Pro Display"/>
          <w:sz w:val="22"/>
          <w:szCs w:val="22"/>
        </w:rPr>
        <w:t xml:space="preserve"> and </w:t>
      </w:r>
      <w:r w:rsidR="00086608">
        <w:rPr>
          <w:rFonts w:ascii="Arno Pro Display" w:hAnsi="Arno Pro Display"/>
          <w:sz w:val="22"/>
          <w:szCs w:val="22"/>
        </w:rPr>
        <w:t xml:space="preserve">right) and </w:t>
      </w:r>
      <w:r w:rsidRPr="00C65028">
        <w:rPr>
          <w:rFonts w:ascii="Arno Pro Display" w:hAnsi="Arno Pro Display"/>
          <w:sz w:val="22"/>
          <w:szCs w:val="22"/>
        </w:rPr>
        <w:t>should otherwise be treated as verse qu</w:t>
      </w:r>
      <w:r w:rsidRPr="00C65028">
        <w:rPr>
          <w:rFonts w:ascii="Arno Pro Display" w:hAnsi="Arno Pro Display"/>
          <w:sz w:val="22"/>
          <w:szCs w:val="22"/>
        </w:rPr>
        <w:t>o</w:t>
      </w:r>
      <w:r w:rsidRPr="00C65028">
        <w:rPr>
          <w:rFonts w:ascii="Arno Pro Display" w:hAnsi="Arno Pro Display"/>
          <w:sz w:val="22"/>
          <w:szCs w:val="22"/>
        </w:rPr>
        <w:t>tation (#4).</w:t>
      </w:r>
    </w:p>
    <w:p w14:paraId="09C95613" w14:textId="77777777" w:rsidR="00172D42" w:rsidRPr="00C65028" w:rsidRDefault="00172D42" w:rsidP="00C65028">
      <w:pPr>
        <w:numPr>
          <w:ilvl w:val="0"/>
          <w:numId w:val="2"/>
        </w:numPr>
        <w:rPr>
          <w:rFonts w:ascii="Arno Pro Display" w:hAnsi="Arno Pro Display"/>
          <w:sz w:val="22"/>
          <w:szCs w:val="22"/>
        </w:rPr>
      </w:pPr>
      <w:r w:rsidRPr="00C65028">
        <w:rPr>
          <w:rFonts w:ascii="Arno Pro Display" w:hAnsi="Arno Pro Display"/>
          <w:sz w:val="22"/>
          <w:szCs w:val="22"/>
        </w:rPr>
        <w:t>Use “n-dashes” (as in the reference examples below) for all page- and verse-number references.</w:t>
      </w:r>
    </w:p>
    <w:p w14:paraId="0BF7D77E" w14:textId="77777777" w:rsidR="00172D42" w:rsidRPr="00C65028" w:rsidRDefault="00172D42" w:rsidP="00C65028">
      <w:pPr>
        <w:numPr>
          <w:ilvl w:val="0"/>
          <w:numId w:val="2"/>
        </w:numPr>
        <w:rPr>
          <w:rFonts w:ascii="Arno Pro Display" w:hAnsi="Arno Pro Display"/>
          <w:sz w:val="22"/>
          <w:szCs w:val="22"/>
        </w:rPr>
      </w:pPr>
      <w:r w:rsidRPr="00C65028">
        <w:rPr>
          <w:rFonts w:ascii="Arno Pro Display" w:hAnsi="Arno Pro Display"/>
          <w:sz w:val="22"/>
          <w:szCs w:val="22"/>
        </w:rPr>
        <w:t>Line- and page-number references should be as economical as possible, i.e. “23–4, 237–43” rather than “23–24, 237–243.” But please include the initial 1 in all numbers between 10 and 19, i.e. “12–13” rather than “12–3.” References to verses within a single play, to lines within a book, or the like should be separated with co</w:t>
      </w:r>
      <w:r w:rsidRPr="00C65028">
        <w:rPr>
          <w:rFonts w:ascii="Arno Pro Display" w:hAnsi="Arno Pro Display"/>
          <w:sz w:val="22"/>
          <w:szCs w:val="22"/>
        </w:rPr>
        <w:t>m</w:t>
      </w:r>
      <w:r w:rsidRPr="00C65028">
        <w:rPr>
          <w:rFonts w:ascii="Arno Pro Display" w:hAnsi="Arno Pro Display"/>
          <w:sz w:val="22"/>
          <w:szCs w:val="22"/>
        </w:rPr>
        <w:lastRenderedPageBreak/>
        <w:t xml:space="preserve">mas, whereas books and complete works should be separated with </w:t>
      </w:r>
      <w:proofErr w:type="spellStart"/>
      <w:r w:rsidRPr="00C65028">
        <w:rPr>
          <w:rFonts w:ascii="Arno Pro Display" w:hAnsi="Arno Pro Display"/>
          <w:sz w:val="22"/>
          <w:szCs w:val="22"/>
        </w:rPr>
        <w:t>semicola</w:t>
      </w:r>
      <w:proofErr w:type="spellEnd"/>
      <w:r w:rsidRPr="00C65028">
        <w:rPr>
          <w:rFonts w:ascii="Arno Pro Display" w:hAnsi="Arno Pro Display"/>
          <w:sz w:val="22"/>
          <w:szCs w:val="22"/>
        </w:rPr>
        <w:t xml:space="preserve">. Thus “H. </w:t>
      </w:r>
      <w:r w:rsidRPr="00C65028">
        <w:rPr>
          <w:rFonts w:ascii="Arno Pro Display" w:hAnsi="Arno Pro Display"/>
          <w:i/>
          <w:sz w:val="22"/>
          <w:szCs w:val="22"/>
        </w:rPr>
        <w:t>Od</w:t>
      </w:r>
      <w:r w:rsidRPr="00C65028">
        <w:rPr>
          <w:rFonts w:ascii="Arno Pro Display" w:hAnsi="Arno Pro Display"/>
          <w:sz w:val="22"/>
          <w:szCs w:val="22"/>
        </w:rPr>
        <w:t xml:space="preserve">. 5.116, 118; 6.120; </w:t>
      </w:r>
      <w:proofErr w:type="spellStart"/>
      <w:r w:rsidRPr="00C65028">
        <w:rPr>
          <w:rFonts w:ascii="Arno Pro Display" w:hAnsi="Arno Pro Display"/>
          <w:sz w:val="22"/>
          <w:szCs w:val="22"/>
        </w:rPr>
        <w:t>Hdt</w:t>
      </w:r>
      <w:proofErr w:type="spellEnd"/>
      <w:r w:rsidRPr="00C65028">
        <w:rPr>
          <w:rFonts w:ascii="Arno Pro Display" w:hAnsi="Arno Pro Display"/>
          <w:sz w:val="22"/>
          <w:szCs w:val="22"/>
        </w:rPr>
        <w:t xml:space="preserve">. 3.1.2, 4.3; 4.1.7; Ar. </w:t>
      </w:r>
      <w:r w:rsidRPr="00C65028">
        <w:rPr>
          <w:rFonts w:ascii="Arno Pro Display" w:hAnsi="Arno Pro Display"/>
          <w:i/>
          <w:sz w:val="22"/>
          <w:szCs w:val="22"/>
        </w:rPr>
        <w:t>V</w:t>
      </w:r>
      <w:r w:rsidRPr="00C65028">
        <w:rPr>
          <w:rFonts w:ascii="Arno Pro Display" w:hAnsi="Arno Pro Display"/>
          <w:sz w:val="22"/>
          <w:szCs w:val="22"/>
        </w:rPr>
        <w:t xml:space="preserve">. 17–18, 236–7; </w:t>
      </w:r>
      <w:proofErr w:type="spellStart"/>
      <w:r w:rsidRPr="00C65028">
        <w:rPr>
          <w:rFonts w:ascii="Arno Pro Display" w:hAnsi="Arno Pro Display"/>
          <w:i/>
          <w:sz w:val="22"/>
          <w:szCs w:val="22"/>
        </w:rPr>
        <w:t>Pax</w:t>
      </w:r>
      <w:proofErr w:type="spellEnd"/>
      <w:r w:rsidRPr="00C65028">
        <w:rPr>
          <w:rFonts w:ascii="Arno Pro Display" w:hAnsi="Arno Pro Display"/>
          <w:sz w:val="22"/>
          <w:szCs w:val="22"/>
        </w:rPr>
        <w:t xml:space="preserve"> 1–2.”</w:t>
      </w:r>
    </w:p>
    <w:p w14:paraId="3E12C647" w14:textId="77777777" w:rsidR="00172D42" w:rsidRPr="00C65028" w:rsidRDefault="00172D42" w:rsidP="00C65028">
      <w:pPr>
        <w:numPr>
          <w:ilvl w:val="0"/>
          <w:numId w:val="2"/>
        </w:numPr>
        <w:rPr>
          <w:rFonts w:ascii="Arno Pro Display" w:hAnsi="Arno Pro Display"/>
          <w:sz w:val="22"/>
          <w:szCs w:val="22"/>
        </w:rPr>
      </w:pPr>
      <w:r w:rsidRPr="00C65028">
        <w:rPr>
          <w:rFonts w:ascii="Arno Pro Display" w:hAnsi="Arno Pro Display"/>
          <w:sz w:val="22"/>
          <w:szCs w:val="22"/>
        </w:rPr>
        <w:t xml:space="preserve">Footnotes should be automatically numbered with Arabic numerals; the first line of the footnote (with the footnote indicator) should </w:t>
      </w:r>
      <w:r w:rsidR="00086608">
        <w:rPr>
          <w:rFonts w:ascii="Arno Pro Display" w:hAnsi="Arno Pro Display"/>
          <w:sz w:val="22"/>
          <w:szCs w:val="22"/>
        </w:rPr>
        <w:t>be indented 0.13</w:t>
      </w:r>
      <w:r w:rsidRPr="00C65028">
        <w:rPr>
          <w:rFonts w:ascii="Arno Pro Display" w:hAnsi="Arno Pro Display"/>
          <w:sz w:val="22"/>
          <w:szCs w:val="22"/>
        </w:rPr>
        <w:t xml:space="preserve"> in. Footnotes should be in </w:t>
      </w:r>
      <w:proofErr w:type="gramStart"/>
      <w:r w:rsidR="002A20F0">
        <w:rPr>
          <w:rFonts w:ascii="Arno Pro Display" w:hAnsi="Arno Pro Display"/>
          <w:b/>
          <w:sz w:val="22"/>
          <w:szCs w:val="22"/>
        </w:rPr>
        <w:t>9</w:t>
      </w:r>
      <w:r w:rsidRPr="00C65028">
        <w:rPr>
          <w:rFonts w:ascii="Arno Pro Display" w:hAnsi="Arno Pro Display"/>
          <w:b/>
          <w:sz w:val="22"/>
          <w:szCs w:val="22"/>
        </w:rPr>
        <w:t xml:space="preserve"> point</w:t>
      </w:r>
      <w:proofErr w:type="gramEnd"/>
      <w:r w:rsidRPr="00C65028">
        <w:rPr>
          <w:rFonts w:ascii="Arno Pro Display" w:hAnsi="Arno Pro Display"/>
          <w:b/>
          <w:sz w:val="22"/>
          <w:szCs w:val="22"/>
        </w:rPr>
        <w:t xml:space="preserve"> font. </w:t>
      </w:r>
      <w:r w:rsidRPr="00C65028">
        <w:rPr>
          <w:rFonts w:ascii="Arno Pro Display" w:hAnsi="Arno Pro Display"/>
          <w:sz w:val="22"/>
          <w:szCs w:val="22"/>
        </w:rPr>
        <w:t>Do not use endnotes.</w:t>
      </w:r>
      <w:r w:rsidR="002A20F0">
        <w:rPr>
          <w:rFonts w:ascii="Arno Pro Display" w:hAnsi="Arno Pro Display"/>
          <w:sz w:val="22"/>
          <w:szCs w:val="22"/>
        </w:rPr>
        <w:t xml:space="preserve">  If you wish to include an acknowledgement, please do so as the first footnote, asterisked instead of numbered, immediately following your title</w:t>
      </w:r>
      <w:r w:rsidR="00AF19D9">
        <w:rPr>
          <w:rFonts w:ascii="Arno Pro Display" w:hAnsi="Arno Pro Display"/>
          <w:sz w:val="22"/>
          <w:szCs w:val="22"/>
        </w:rPr>
        <w:t>.</w:t>
      </w:r>
    </w:p>
    <w:p w14:paraId="714D72E6" w14:textId="77777777" w:rsidR="00172D42" w:rsidRPr="00C65028" w:rsidRDefault="00172D42" w:rsidP="00C65028">
      <w:pPr>
        <w:numPr>
          <w:ilvl w:val="0"/>
          <w:numId w:val="2"/>
        </w:numPr>
        <w:rPr>
          <w:rFonts w:ascii="Arno Pro Display" w:hAnsi="Arno Pro Display"/>
          <w:sz w:val="22"/>
          <w:szCs w:val="22"/>
        </w:rPr>
      </w:pPr>
      <w:r w:rsidRPr="00C65028">
        <w:rPr>
          <w:rFonts w:ascii="Arno Pro Display" w:hAnsi="Arno Pro Display"/>
          <w:sz w:val="22"/>
          <w:szCs w:val="22"/>
        </w:rPr>
        <w:t xml:space="preserve">In footnotes, references to secondary sources should be separated by </w:t>
      </w:r>
      <w:proofErr w:type="spellStart"/>
      <w:r w:rsidRPr="00C65028">
        <w:rPr>
          <w:rFonts w:ascii="Arno Pro Display" w:hAnsi="Arno Pro Display"/>
          <w:sz w:val="22"/>
          <w:szCs w:val="22"/>
        </w:rPr>
        <w:t>semicola</w:t>
      </w:r>
      <w:proofErr w:type="spellEnd"/>
      <w:r w:rsidRPr="00C65028">
        <w:rPr>
          <w:rFonts w:ascii="Arno Pro Display" w:hAnsi="Arno Pro Display"/>
          <w:sz w:val="22"/>
          <w:szCs w:val="22"/>
        </w:rPr>
        <w:t xml:space="preserve"> (rather than commas). Do not use </w:t>
      </w:r>
      <w:r w:rsidRPr="00C65028">
        <w:rPr>
          <w:rFonts w:ascii="Arno Pro Display" w:hAnsi="Arno Pro Display"/>
          <w:i/>
          <w:sz w:val="22"/>
          <w:szCs w:val="22"/>
        </w:rPr>
        <w:t>ibid</w:t>
      </w:r>
      <w:r w:rsidRPr="00C65028">
        <w:rPr>
          <w:rFonts w:ascii="Arno Pro Display" w:hAnsi="Arno Pro Display"/>
          <w:sz w:val="22"/>
          <w:szCs w:val="22"/>
        </w:rPr>
        <w:t>.</w:t>
      </w:r>
    </w:p>
    <w:p w14:paraId="433DCAFB" w14:textId="77777777" w:rsidR="00172D42" w:rsidRPr="00C65028" w:rsidRDefault="00172D42" w:rsidP="00C65028">
      <w:pPr>
        <w:numPr>
          <w:ilvl w:val="0"/>
          <w:numId w:val="2"/>
        </w:numPr>
        <w:rPr>
          <w:rFonts w:ascii="Arno Pro Display" w:hAnsi="Arno Pro Display"/>
          <w:sz w:val="22"/>
          <w:szCs w:val="22"/>
        </w:rPr>
      </w:pPr>
      <w:r w:rsidRPr="00C65028">
        <w:rPr>
          <w:rFonts w:ascii="Arno Pro Display" w:hAnsi="Arno Pro Display"/>
          <w:sz w:val="22"/>
          <w:szCs w:val="22"/>
        </w:rPr>
        <w:t xml:space="preserve">The bibliography (under the centered heading WORKS CITED) should be in </w:t>
      </w:r>
      <w:proofErr w:type="gramStart"/>
      <w:r w:rsidR="00D27A9A">
        <w:rPr>
          <w:rFonts w:ascii="Arno Pro Display" w:hAnsi="Arno Pro Display"/>
          <w:b/>
          <w:sz w:val="22"/>
          <w:szCs w:val="22"/>
        </w:rPr>
        <w:t>10</w:t>
      </w:r>
      <w:r w:rsidRPr="00C65028">
        <w:rPr>
          <w:rFonts w:ascii="Arno Pro Display" w:hAnsi="Arno Pro Display"/>
          <w:b/>
          <w:sz w:val="22"/>
          <w:szCs w:val="22"/>
        </w:rPr>
        <w:t xml:space="preserve"> point</w:t>
      </w:r>
      <w:proofErr w:type="gramEnd"/>
      <w:r w:rsidRPr="00C65028">
        <w:rPr>
          <w:rFonts w:ascii="Arno Pro Display" w:hAnsi="Arno Pro Display"/>
          <w:b/>
          <w:sz w:val="22"/>
          <w:szCs w:val="22"/>
        </w:rPr>
        <w:t xml:space="preserve"> font.</w:t>
      </w:r>
    </w:p>
    <w:p w14:paraId="34A0C88A" w14:textId="77777777" w:rsidR="00172D42" w:rsidRPr="00C65028" w:rsidRDefault="00172D42" w:rsidP="00C65028">
      <w:pPr>
        <w:rPr>
          <w:rFonts w:ascii="Arno Pro Display" w:hAnsi="Arno Pro Display"/>
          <w:i/>
          <w:sz w:val="22"/>
          <w:szCs w:val="22"/>
        </w:rPr>
      </w:pPr>
    </w:p>
    <w:p w14:paraId="173A294E" w14:textId="77777777" w:rsidR="00172D42" w:rsidRPr="00C65028" w:rsidRDefault="00172D42" w:rsidP="00C65028">
      <w:pPr>
        <w:rPr>
          <w:rFonts w:ascii="Arno Pro Display" w:hAnsi="Arno Pro Display"/>
          <w:i/>
          <w:sz w:val="22"/>
          <w:szCs w:val="22"/>
        </w:rPr>
      </w:pPr>
      <w:r w:rsidRPr="00C65028">
        <w:rPr>
          <w:rFonts w:ascii="Arno Pro Display" w:hAnsi="Arno Pro Display"/>
          <w:i/>
          <w:sz w:val="22"/>
          <w:szCs w:val="22"/>
        </w:rPr>
        <w:t>References</w:t>
      </w:r>
    </w:p>
    <w:p w14:paraId="2D4F60A4" w14:textId="77CC88EE" w:rsidR="00ED2CC3" w:rsidRDefault="00172D42" w:rsidP="00ED2CC3">
      <w:pPr>
        <w:rPr>
          <w:rFonts w:ascii="Arno Pro Display" w:hAnsi="Arno Pro Display"/>
          <w:sz w:val="22"/>
          <w:szCs w:val="22"/>
        </w:rPr>
      </w:pPr>
      <w:r w:rsidRPr="00C65028">
        <w:rPr>
          <w:rFonts w:ascii="Arno Pro Display" w:hAnsi="Arno Pro Display"/>
          <w:sz w:val="22"/>
          <w:szCs w:val="22"/>
        </w:rPr>
        <w:t xml:space="preserve">Standard reference works and journals should be abbreviated following the conventions of </w:t>
      </w:r>
      <w:r w:rsidRPr="00C65028">
        <w:rPr>
          <w:rFonts w:ascii="Arno Pro Display" w:hAnsi="Arno Pro Display"/>
          <w:i/>
          <w:sz w:val="22"/>
          <w:szCs w:val="22"/>
          <w:lang w:val="fr-FR"/>
        </w:rPr>
        <w:t>L’Année Philologique</w:t>
      </w:r>
      <w:r w:rsidR="00BA1191">
        <w:rPr>
          <w:rFonts w:ascii="Arno Pro Display" w:hAnsi="Arno Pro Display"/>
          <w:i/>
          <w:sz w:val="22"/>
          <w:szCs w:val="22"/>
          <w:lang w:val="fr-FR"/>
        </w:rPr>
        <w:t xml:space="preserve">, </w:t>
      </w:r>
      <w:proofErr w:type="spellStart"/>
      <w:r w:rsidR="00BA1191">
        <w:rPr>
          <w:rFonts w:ascii="Arno Pro Display" w:hAnsi="Arno Pro Display"/>
          <w:sz w:val="22"/>
          <w:szCs w:val="22"/>
          <w:lang w:val="fr-FR"/>
        </w:rPr>
        <w:t>with</w:t>
      </w:r>
      <w:proofErr w:type="spellEnd"/>
      <w:r w:rsidR="00BA1191">
        <w:rPr>
          <w:rFonts w:ascii="Arno Pro Display" w:hAnsi="Arno Pro Display"/>
          <w:sz w:val="22"/>
          <w:szCs w:val="22"/>
          <w:lang w:val="fr-FR"/>
        </w:rPr>
        <w:t xml:space="preserve"> the </w:t>
      </w:r>
      <w:proofErr w:type="spellStart"/>
      <w:r w:rsidR="00BA1191">
        <w:rPr>
          <w:rFonts w:ascii="Arno Pro Display" w:hAnsi="Arno Pro Display"/>
          <w:sz w:val="22"/>
          <w:szCs w:val="22"/>
          <w:lang w:val="fr-FR"/>
        </w:rPr>
        <w:t>usual</w:t>
      </w:r>
      <w:proofErr w:type="spellEnd"/>
      <w:r w:rsidR="00BA1191">
        <w:rPr>
          <w:rFonts w:ascii="Arno Pro Display" w:hAnsi="Arno Pro Display"/>
          <w:sz w:val="22"/>
          <w:szCs w:val="22"/>
          <w:lang w:val="fr-FR"/>
        </w:rPr>
        <w:t xml:space="preserve"> </w:t>
      </w:r>
      <w:proofErr w:type="spellStart"/>
      <w:r w:rsidR="00BA1191">
        <w:rPr>
          <w:rFonts w:ascii="Arno Pro Display" w:hAnsi="Arno Pro Display"/>
          <w:sz w:val="22"/>
          <w:szCs w:val="22"/>
          <w:lang w:val="fr-FR"/>
        </w:rPr>
        <w:t>North</w:t>
      </w:r>
      <w:proofErr w:type="spellEnd"/>
      <w:r w:rsidR="00BA1191">
        <w:rPr>
          <w:rFonts w:ascii="Arno Pro Display" w:hAnsi="Arno Pro Display"/>
          <w:sz w:val="22"/>
          <w:szCs w:val="22"/>
          <w:lang w:val="fr-FR"/>
        </w:rPr>
        <w:t xml:space="preserve"> American modifications (</w:t>
      </w:r>
      <w:proofErr w:type="spellStart"/>
      <w:r w:rsidR="007E452D">
        <w:rPr>
          <w:rFonts w:ascii="Arno Pro Display" w:hAnsi="Arno Pro Display"/>
          <w:sz w:val="22"/>
          <w:szCs w:val="22"/>
          <w:lang w:val="fr-FR"/>
        </w:rPr>
        <w:t>e.g</w:t>
      </w:r>
      <w:proofErr w:type="spellEnd"/>
      <w:r w:rsidR="007E452D">
        <w:rPr>
          <w:rFonts w:ascii="Arno Pro Display" w:hAnsi="Arno Pro Display"/>
          <w:sz w:val="22"/>
          <w:szCs w:val="22"/>
          <w:lang w:val="fr-FR"/>
        </w:rPr>
        <w:t xml:space="preserve">. </w:t>
      </w:r>
      <w:r w:rsidR="00BA1191">
        <w:rPr>
          <w:rFonts w:ascii="Arno Pro Display" w:hAnsi="Arno Pro Display"/>
          <w:i/>
          <w:sz w:val="22"/>
          <w:szCs w:val="22"/>
          <w:lang w:val="fr-FR"/>
        </w:rPr>
        <w:t xml:space="preserve">HSCP </w:t>
      </w:r>
      <w:r w:rsidR="00BA1191">
        <w:rPr>
          <w:rFonts w:ascii="Arno Pro Display" w:hAnsi="Arno Pro Display"/>
          <w:sz w:val="22"/>
          <w:szCs w:val="22"/>
          <w:lang w:val="fr-FR"/>
        </w:rPr>
        <w:t xml:space="preserve">not </w:t>
      </w:r>
      <w:proofErr w:type="spellStart"/>
      <w:r w:rsidR="00BA1191">
        <w:rPr>
          <w:rFonts w:ascii="Arno Pro Display" w:hAnsi="Arno Pro Display"/>
          <w:i/>
          <w:sz w:val="22"/>
          <w:szCs w:val="22"/>
          <w:lang w:val="fr-FR"/>
        </w:rPr>
        <w:t>HSCPh</w:t>
      </w:r>
      <w:proofErr w:type="spellEnd"/>
      <w:r w:rsidR="007E452D" w:rsidRPr="007E452D">
        <w:rPr>
          <w:rFonts w:ascii="Arno Pro Display" w:hAnsi="Arno Pro Display"/>
          <w:sz w:val="22"/>
          <w:szCs w:val="22"/>
          <w:lang w:val="fr-FR"/>
        </w:rPr>
        <w:t>)</w:t>
      </w:r>
      <w:r w:rsidRPr="00C65028">
        <w:rPr>
          <w:rFonts w:ascii="Arno Pro Display" w:hAnsi="Arno Pro Display"/>
          <w:sz w:val="22"/>
          <w:szCs w:val="22"/>
        </w:rPr>
        <w:t>. References to ancient texts should follow Liddell-Scott-Jones and the Oxford Latin Dictionary. Footnote references should be by author, year and page-numbers, e.g. “</w:t>
      </w:r>
      <w:r w:rsidR="007F6E28">
        <w:rPr>
          <w:rFonts w:ascii="Arno Pro Display" w:hAnsi="Arno Pro Display"/>
          <w:sz w:val="22"/>
          <w:szCs w:val="22"/>
        </w:rPr>
        <w:t>Slater</w:t>
      </w:r>
      <w:r w:rsidRPr="00C65028">
        <w:rPr>
          <w:rFonts w:ascii="Arno Pro Display" w:hAnsi="Arno Pro Display"/>
          <w:sz w:val="22"/>
          <w:szCs w:val="22"/>
        </w:rPr>
        <w:t xml:space="preserve"> (</w:t>
      </w:r>
      <w:r w:rsidR="007F6E28">
        <w:rPr>
          <w:rFonts w:ascii="Arno Pro Display" w:hAnsi="Arno Pro Display"/>
          <w:sz w:val="22"/>
          <w:szCs w:val="22"/>
        </w:rPr>
        <w:t>198</w:t>
      </w:r>
      <w:r w:rsidRPr="00C65028">
        <w:rPr>
          <w:rFonts w:ascii="Arno Pro Display" w:hAnsi="Arno Pro Display"/>
          <w:sz w:val="22"/>
          <w:szCs w:val="22"/>
        </w:rPr>
        <w:t xml:space="preserve">5) </w:t>
      </w:r>
      <w:r w:rsidR="007F6E28">
        <w:rPr>
          <w:rFonts w:ascii="Arno Pro Display" w:hAnsi="Arno Pro Display"/>
          <w:sz w:val="22"/>
          <w:szCs w:val="22"/>
        </w:rPr>
        <w:t>1</w:t>
      </w:r>
      <w:r w:rsidRPr="00C65028">
        <w:rPr>
          <w:rFonts w:ascii="Arno Pro Display" w:hAnsi="Arno Pro Display"/>
          <w:sz w:val="22"/>
          <w:szCs w:val="22"/>
        </w:rPr>
        <w:t xml:space="preserve">06–7,” with the complete reference supplied in the bibliography. These parentheses should be retained </w:t>
      </w:r>
      <w:r w:rsidRPr="00C65028">
        <w:rPr>
          <w:rFonts w:ascii="Arno Pro Display" w:hAnsi="Arno Pro Display"/>
          <w:i/>
          <w:sz w:val="22"/>
          <w:szCs w:val="22"/>
        </w:rPr>
        <w:t>even within other sets of parentheses</w:t>
      </w:r>
      <w:r w:rsidR="00CE4607">
        <w:rPr>
          <w:rFonts w:ascii="Arno Pro Display" w:hAnsi="Arno Pro Display"/>
          <w:sz w:val="22"/>
          <w:szCs w:val="22"/>
        </w:rPr>
        <w:t xml:space="preserve">. So: </w:t>
      </w:r>
      <w:r w:rsidR="00BC0BE1">
        <w:rPr>
          <w:rFonts w:ascii="Arno Pro Display" w:hAnsi="Arno Pro Display"/>
          <w:sz w:val="22"/>
          <w:szCs w:val="22"/>
        </w:rPr>
        <w:t xml:space="preserve">(For further discussion, see </w:t>
      </w:r>
      <w:proofErr w:type="spellStart"/>
      <w:r w:rsidR="00BC0BE1">
        <w:rPr>
          <w:rFonts w:ascii="Arno Pro Display" w:hAnsi="Arno Pro Display"/>
          <w:sz w:val="22"/>
          <w:szCs w:val="22"/>
        </w:rPr>
        <w:t>McKeown</w:t>
      </w:r>
      <w:proofErr w:type="spellEnd"/>
      <w:r w:rsidR="00BC0BE1">
        <w:rPr>
          <w:rFonts w:ascii="Arno Pro Display" w:hAnsi="Arno Pro Display"/>
          <w:sz w:val="22"/>
          <w:szCs w:val="22"/>
        </w:rPr>
        <w:t xml:space="preserve"> (1989) </w:t>
      </w:r>
      <w:r w:rsidR="00BC0BE1">
        <w:rPr>
          <w:rFonts w:ascii="Arno Pro Display" w:hAnsi="Arno Pro Display"/>
          <w:i/>
          <w:sz w:val="22"/>
          <w:szCs w:val="22"/>
        </w:rPr>
        <w:t>ad loc.</w:t>
      </w:r>
      <w:r w:rsidR="00BC0BE1" w:rsidRPr="00F61192">
        <w:rPr>
          <w:rFonts w:ascii="Arno Pro Display" w:hAnsi="Arno Pro Display"/>
          <w:sz w:val="22"/>
          <w:szCs w:val="22"/>
        </w:rPr>
        <w:t>)</w:t>
      </w:r>
      <w:r w:rsidRPr="00C65028">
        <w:rPr>
          <w:rFonts w:ascii="Arno Pro Display" w:hAnsi="Arno Pro Display"/>
          <w:sz w:val="22"/>
          <w:szCs w:val="22"/>
        </w:rPr>
        <w:t xml:space="preserve">. Works </w:t>
      </w:r>
      <w:r w:rsidR="009E13C3">
        <w:rPr>
          <w:rFonts w:ascii="Arno Pro Display" w:hAnsi="Arno Pro Display"/>
          <w:sz w:val="22"/>
          <w:szCs w:val="22"/>
        </w:rPr>
        <w:t xml:space="preserve">of the same author </w:t>
      </w:r>
      <w:r w:rsidRPr="00C65028">
        <w:rPr>
          <w:rFonts w:ascii="Arno Pro Display" w:hAnsi="Arno Pro Display"/>
          <w:sz w:val="22"/>
          <w:szCs w:val="22"/>
        </w:rPr>
        <w:t>should be cited in chronological order</w:t>
      </w:r>
      <w:bookmarkStart w:id="0" w:name="_GoBack"/>
      <w:bookmarkEnd w:id="0"/>
      <w:r w:rsidRPr="00C65028">
        <w:rPr>
          <w:rFonts w:ascii="Arno Pro Display" w:hAnsi="Arno Pro Display"/>
          <w:sz w:val="22"/>
          <w:szCs w:val="22"/>
        </w:rPr>
        <w:t xml:space="preserve">. </w:t>
      </w:r>
      <w:r w:rsidR="00590645">
        <w:rPr>
          <w:rFonts w:ascii="Arno Pro Display" w:hAnsi="Arno Pro Display"/>
          <w:sz w:val="22"/>
          <w:szCs w:val="22"/>
        </w:rPr>
        <w:t>Please cite a</w:t>
      </w:r>
      <w:r w:rsidR="00590645">
        <w:rPr>
          <w:rFonts w:ascii="Arno Pro Display" w:hAnsi="Arno Pro Display"/>
          <w:sz w:val="22"/>
          <w:szCs w:val="22"/>
        </w:rPr>
        <w:t>u</w:t>
      </w:r>
      <w:r w:rsidR="00590645">
        <w:rPr>
          <w:rFonts w:ascii="Arno Pro Display" w:hAnsi="Arno Pro Display"/>
          <w:sz w:val="22"/>
          <w:szCs w:val="22"/>
        </w:rPr>
        <w:t xml:space="preserve">thors by last name </w:t>
      </w:r>
      <w:r w:rsidR="00590645" w:rsidRPr="0075305D">
        <w:rPr>
          <w:rFonts w:ascii="Arno Pro Display" w:hAnsi="Arno Pro Display"/>
          <w:b/>
          <w:sz w:val="22"/>
          <w:szCs w:val="22"/>
        </w:rPr>
        <w:t>only</w:t>
      </w:r>
      <w:r w:rsidR="00590645">
        <w:rPr>
          <w:rFonts w:ascii="Arno Pro Display" w:hAnsi="Arno Pro Display"/>
          <w:sz w:val="22"/>
          <w:szCs w:val="22"/>
        </w:rPr>
        <w:t xml:space="preserve"> in the article proper, but include full names, when you </w:t>
      </w:r>
      <w:r w:rsidR="00086608">
        <w:rPr>
          <w:rFonts w:ascii="Arno Pro Display" w:hAnsi="Arno Pro Display"/>
          <w:sz w:val="22"/>
          <w:szCs w:val="22"/>
        </w:rPr>
        <w:t xml:space="preserve">have them, in the works cited. </w:t>
      </w:r>
      <w:r w:rsidRPr="00C65028">
        <w:rPr>
          <w:rFonts w:ascii="Arno Pro Display" w:hAnsi="Arno Pro Display"/>
          <w:sz w:val="22"/>
          <w:szCs w:val="22"/>
        </w:rPr>
        <w:t>In prepa</w:t>
      </w:r>
      <w:r w:rsidRPr="00C65028">
        <w:rPr>
          <w:rFonts w:ascii="Arno Pro Display" w:hAnsi="Arno Pro Display"/>
          <w:sz w:val="22"/>
          <w:szCs w:val="22"/>
        </w:rPr>
        <w:t>r</w:t>
      </w:r>
      <w:r w:rsidRPr="00C65028">
        <w:rPr>
          <w:rFonts w:ascii="Arno Pro Display" w:hAnsi="Arno Pro Display"/>
          <w:sz w:val="22"/>
          <w:szCs w:val="22"/>
        </w:rPr>
        <w:t>ing your bibliography, please adhere as closely as possible to the following styles.</w:t>
      </w:r>
    </w:p>
    <w:p w14:paraId="4872BC91" w14:textId="77777777" w:rsidR="00E00A42" w:rsidRDefault="00E00A42" w:rsidP="00ED2CC3">
      <w:pPr>
        <w:rPr>
          <w:rFonts w:ascii="Arno Pro Display" w:hAnsi="Arno Pro Display"/>
          <w:sz w:val="22"/>
          <w:szCs w:val="22"/>
        </w:rPr>
      </w:pPr>
    </w:p>
    <w:p w14:paraId="74B8D2A6" w14:textId="5E57C2D1" w:rsidR="00E00A42" w:rsidRPr="00E00A42" w:rsidRDefault="00E00A42" w:rsidP="00ED2CC3">
      <w:pPr>
        <w:rPr>
          <w:rFonts w:ascii="Arno Pro Display" w:hAnsi="Arno Pro Display"/>
          <w:b/>
          <w:sz w:val="22"/>
          <w:szCs w:val="22"/>
        </w:rPr>
      </w:pPr>
      <w:r>
        <w:rPr>
          <w:rFonts w:ascii="Arno Pro Display" w:hAnsi="Arno Pro Display"/>
          <w:b/>
          <w:sz w:val="22"/>
          <w:szCs w:val="22"/>
        </w:rPr>
        <w:t>NB: Only cited works are to be included in the Works Cited.</w:t>
      </w:r>
    </w:p>
    <w:p w14:paraId="593B3C1C" w14:textId="77777777" w:rsidR="00404639" w:rsidRPr="00C65028" w:rsidRDefault="00404639" w:rsidP="00ED2CC3">
      <w:pPr>
        <w:rPr>
          <w:rFonts w:ascii="Arno Pro Display" w:hAnsi="Arno Pro Display"/>
          <w:sz w:val="22"/>
          <w:szCs w:val="22"/>
        </w:rPr>
      </w:pPr>
    </w:p>
    <w:p w14:paraId="507DD16B" w14:textId="77777777" w:rsidR="00ED2CC3" w:rsidRDefault="00086608" w:rsidP="00ED2CC3">
      <w:pPr>
        <w:ind w:left="360" w:hanging="360"/>
        <w:rPr>
          <w:rFonts w:ascii="Arno Pro Display" w:hAnsi="Arno Pro Display"/>
          <w:sz w:val="22"/>
          <w:szCs w:val="22"/>
        </w:rPr>
      </w:pPr>
      <w:r>
        <w:rPr>
          <w:rFonts w:ascii="Arno Pro Display" w:hAnsi="Arno Pro Display"/>
          <w:sz w:val="22"/>
          <w:szCs w:val="22"/>
        </w:rPr>
        <w:t>Craig, Christopher P. 1981. “</w:t>
      </w:r>
      <w:r w:rsidR="00ED2CC3" w:rsidRPr="00C65028">
        <w:rPr>
          <w:rFonts w:ascii="Arno Pro Display" w:hAnsi="Arno Pro Display"/>
          <w:sz w:val="22"/>
          <w:szCs w:val="22"/>
        </w:rPr>
        <w:t xml:space="preserve">The </w:t>
      </w:r>
      <w:proofErr w:type="spellStart"/>
      <w:r w:rsidR="00ED2CC3" w:rsidRPr="00C65028">
        <w:rPr>
          <w:rFonts w:ascii="Arno Pro Display" w:hAnsi="Arno Pro Display"/>
          <w:sz w:val="22"/>
          <w:szCs w:val="22"/>
        </w:rPr>
        <w:t>Accusator</w:t>
      </w:r>
      <w:proofErr w:type="spellEnd"/>
      <w:r w:rsidR="00ED2CC3" w:rsidRPr="00C65028">
        <w:rPr>
          <w:rFonts w:ascii="Arno Pro Display" w:hAnsi="Arno Pro Display"/>
          <w:sz w:val="22"/>
          <w:szCs w:val="22"/>
        </w:rPr>
        <w:t xml:space="preserve"> as </w:t>
      </w:r>
      <w:r w:rsidR="00ED2CC3" w:rsidRPr="0003742D">
        <w:rPr>
          <w:rFonts w:ascii="Arno Pro Display" w:hAnsi="Arno Pro Display"/>
          <w:i/>
          <w:sz w:val="22"/>
          <w:szCs w:val="22"/>
        </w:rPr>
        <w:t>Amicus</w:t>
      </w:r>
      <w:r w:rsidR="00195435">
        <w:rPr>
          <w:rFonts w:ascii="Arno Pro Display" w:hAnsi="Arno Pro Display"/>
          <w:sz w:val="22"/>
          <w:szCs w:val="22"/>
        </w:rPr>
        <w:t>: A</w:t>
      </w:r>
      <w:r w:rsidR="00ED2CC3" w:rsidRPr="00C65028">
        <w:rPr>
          <w:rFonts w:ascii="Arno Pro Display" w:hAnsi="Arno Pro Display"/>
          <w:sz w:val="22"/>
          <w:szCs w:val="22"/>
        </w:rPr>
        <w:t>n Original Roman T</w:t>
      </w:r>
      <w:r>
        <w:rPr>
          <w:rFonts w:ascii="Arno Pro Display" w:hAnsi="Arno Pro Display"/>
          <w:sz w:val="22"/>
          <w:szCs w:val="22"/>
        </w:rPr>
        <w:t>actic of Ethical Argumentation.”</w:t>
      </w:r>
      <w:r w:rsidR="00ED2CC3" w:rsidRPr="00C65028">
        <w:rPr>
          <w:rFonts w:ascii="Arno Pro Display" w:hAnsi="Arno Pro Display"/>
          <w:sz w:val="22"/>
          <w:szCs w:val="22"/>
        </w:rPr>
        <w:t xml:space="preserve"> </w:t>
      </w:r>
      <w:r w:rsidR="00ED2CC3" w:rsidRPr="00C65028">
        <w:rPr>
          <w:rFonts w:ascii="Arno Pro Display" w:hAnsi="Arno Pro Display"/>
          <w:i/>
          <w:sz w:val="22"/>
          <w:szCs w:val="22"/>
        </w:rPr>
        <w:t>TAPA</w:t>
      </w:r>
      <w:r>
        <w:rPr>
          <w:rFonts w:ascii="Arno Pro Display" w:hAnsi="Arno Pro Display"/>
          <w:sz w:val="22"/>
          <w:szCs w:val="22"/>
        </w:rPr>
        <w:t xml:space="preserve"> 111: 31–7.</w:t>
      </w:r>
    </w:p>
    <w:p w14:paraId="05D7C825" w14:textId="77777777" w:rsidR="00ED2CC3" w:rsidRPr="004400B5" w:rsidRDefault="00ED2CC3" w:rsidP="00ED2CC3">
      <w:pPr>
        <w:ind w:left="360" w:hanging="360"/>
        <w:rPr>
          <w:rFonts w:ascii="Arno Pro Display" w:hAnsi="Arno Pro Display"/>
          <w:sz w:val="22"/>
          <w:szCs w:val="22"/>
        </w:rPr>
      </w:pPr>
      <w:r>
        <w:rPr>
          <w:rFonts w:ascii="Arno Pro Display" w:hAnsi="Arno Pro Display"/>
          <w:sz w:val="22"/>
          <w:szCs w:val="22"/>
        </w:rPr>
        <w:t>Flower, Micha</w:t>
      </w:r>
      <w:r w:rsidR="00195435">
        <w:rPr>
          <w:rFonts w:ascii="Arno Pro Display" w:hAnsi="Arno Pro Display"/>
          <w:sz w:val="22"/>
          <w:szCs w:val="22"/>
        </w:rPr>
        <w:t xml:space="preserve">el A. and John </w:t>
      </w:r>
      <w:proofErr w:type="spellStart"/>
      <w:r w:rsidR="00195435">
        <w:rPr>
          <w:rFonts w:ascii="Arno Pro Display" w:hAnsi="Arno Pro Display"/>
          <w:sz w:val="22"/>
          <w:szCs w:val="22"/>
        </w:rPr>
        <w:t>Marincola</w:t>
      </w:r>
      <w:proofErr w:type="spellEnd"/>
      <w:r w:rsidR="00195435">
        <w:rPr>
          <w:rFonts w:ascii="Arno Pro Display" w:hAnsi="Arno Pro Display"/>
          <w:sz w:val="22"/>
          <w:szCs w:val="22"/>
        </w:rPr>
        <w:t xml:space="preserve">, eds. </w:t>
      </w:r>
      <w:r>
        <w:rPr>
          <w:rFonts w:ascii="Arno Pro Display" w:hAnsi="Arno Pro Display"/>
          <w:sz w:val="22"/>
          <w:szCs w:val="22"/>
        </w:rPr>
        <w:t xml:space="preserve">2002. </w:t>
      </w:r>
      <w:r>
        <w:rPr>
          <w:rFonts w:ascii="Arno Pro Display" w:hAnsi="Arno Pro Display"/>
          <w:i/>
          <w:sz w:val="22"/>
          <w:szCs w:val="22"/>
        </w:rPr>
        <w:t>Herodotus: Histories Book IX</w:t>
      </w:r>
      <w:r w:rsidR="00086608">
        <w:rPr>
          <w:rFonts w:ascii="Arno Pro Display" w:hAnsi="Arno Pro Display"/>
          <w:sz w:val="22"/>
          <w:szCs w:val="22"/>
        </w:rPr>
        <w:t xml:space="preserve">. </w:t>
      </w:r>
      <w:r>
        <w:rPr>
          <w:rFonts w:ascii="Arno Pro Display" w:hAnsi="Arno Pro Display"/>
          <w:sz w:val="22"/>
          <w:szCs w:val="22"/>
        </w:rPr>
        <w:t>Cambridge.</w:t>
      </w:r>
    </w:p>
    <w:p w14:paraId="4225F7DA" w14:textId="77777777" w:rsidR="00ED2CC3" w:rsidRDefault="00ED2CC3" w:rsidP="00ED2CC3">
      <w:pPr>
        <w:ind w:left="360" w:hanging="360"/>
        <w:rPr>
          <w:rFonts w:ascii="Arno Pro Display" w:hAnsi="Arno Pro Display"/>
          <w:sz w:val="22"/>
          <w:szCs w:val="22"/>
        </w:rPr>
      </w:pPr>
      <w:proofErr w:type="spellStart"/>
      <w:r w:rsidRPr="00C65028">
        <w:rPr>
          <w:rFonts w:ascii="Arno Pro Display" w:hAnsi="Arno Pro Display"/>
          <w:sz w:val="22"/>
          <w:szCs w:val="22"/>
        </w:rPr>
        <w:t>Gibert</w:t>
      </w:r>
      <w:proofErr w:type="spellEnd"/>
      <w:r w:rsidRPr="00C65028">
        <w:rPr>
          <w:rFonts w:ascii="Arno Pro Display" w:hAnsi="Arno Pro Display"/>
          <w:sz w:val="22"/>
          <w:szCs w:val="22"/>
        </w:rPr>
        <w:t xml:space="preserve">, John.  1995. </w:t>
      </w:r>
      <w:r w:rsidRPr="0003742D">
        <w:rPr>
          <w:rFonts w:ascii="Arno Pro Display" w:hAnsi="Arno Pro Display"/>
          <w:i/>
          <w:sz w:val="22"/>
          <w:szCs w:val="22"/>
        </w:rPr>
        <w:t>Change of Mind in Greek Tragedy</w:t>
      </w:r>
      <w:r w:rsidR="00086608">
        <w:rPr>
          <w:rFonts w:ascii="Arno Pro Display" w:hAnsi="Arno Pro Display"/>
          <w:sz w:val="22"/>
          <w:szCs w:val="22"/>
        </w:rPr>
        <w:t>.</w:t>
      </w:r>
      <w:r w:rsidRPr="00C65028">
        <w:rPr>
          <w:rFonts w:ascii="Arno Pro Display" w:hAnsi="Arno Pro Display"/>
          <w:sz w:val="22"/>
          <w:szCs w:val="22"/>
        </w:rPr>
        <w:t xml:space="preserve"> </w:t>
      </w:r>
      <w:proofErr w:type="spellStart"/>
      <w:r w:rsidRPr="00C65028">
        <w:rPr>
          <w:rFonts w:ascii="Arno Pro Display" w:hAnsi="Arno Pro Display"/>
          <w:sz w:val="22"/>
          <w:szCs w:val="22"/>
        </w:rPr>
        <w:t>Goëttingen</w:t>
      </w:r>
      <w:proofErr w:type="spellEnd"/>
      <w:r w:rsidRPr="00C65028">
        <w:rPr>
          <w:rFonts w:ascii="Arno Pro Display" w:hAnsi="Arno Pro Display"/>
          <w:sz w:val="22"/>
          <w:szCs w:val="22"/>
        </w:rPr>
        <w:t>.</w:t>
      </w:r>
    </w:p>
    <w:p w14:paraId="45A239D1" w14:textId="77777777" w:rsidR="00ED2CC3" w:rsidRPr="004400B5" w:rsidRDefault="00086608" w:rsidP="00ED2CC3">
      <w:pPr>
        <w:ind w:left="360" w:hanging="360"/>
        <w:rPr>
          <w:rFonts w:ascii="Arno Pro Display" w:hAnsi="Arno Pro Display"/>
          <w:sz w:val="22"/>
          <w:szCs w:val="22"/>
        </w:rPr>
      </w:pPr>
      <w:r>
        <w:rPr>
          <w:rFonts w:ascii="Arno Pro Display" w:hAnsi="Arno Pro Display"/>
          <w:sz w:val="22"/>
          <w:szCs w:val="22"/>
        </w:rPr>
        <w:t xml:space="preserve">Harder, M. Annette. 2004. </w:t>
      </w:r>
      <w:r w:rsidR="00ED2CC3">
        <w:rPr>
          <w:rFonts w:ascii="Arno Pro Display" w:hAnsi="Arno Pro Display"/>
          <w:sz w:val="22"/>
          <w:szCs w:val="22"/>
        </w:rPr>
        <w:t xml:space="preserve">Review of B. Acosta-Hughes, </w:t>
      </w:r>
      <w:proofErr w:type="spellStart"/>
      <w:r w:rsidR="00ED2CC3">
        <w:rPr>
          <w:rStyle w:val="apple-style-span"/>
          <w:rFonts w:ascii="Arno Pro Display" w:hAnsi="Arno Pro Display"/>
          <w:i/>
          <w:color w:val="000000"/>
          <w:sz w:val="22"/>
          <w:szCs w:val="22"/>
        </w:rPr>
        <w:t>Polyeideia</w:t>
      </w:r>
      <w:proofErr w:type="spellEnd"/>
      <w:r w:rsidR="00ED2CC3">
        <w:rPr>
          <w:rStyle w:val="apple-style-span"/>
          <w:rFonts w:ascii="Arno Pro Display" w:hAnsi="Arno Pro Display"/>
          <w:i/>
          <w:color w:val="000000"/>
          <w:sz w:val="22"/>
          <w:szCs w:val="22"/>
        </w:rPr>
        <w:t>:</w:t>
      </w:r>
      <w:r w:rsidR="00ED2CC3" w:rsidRPr="004400B5">
        <w:rPr>
          <w:rStyle w:val="apple-style-span"/>
          <w:rFonts w:ascii="Arno Pro Display" w:hAnsi="Arno Pro Display"/>
          <w:i/>
          <w:color w:val="000000"/>
          <w:sz w:val="22"/>
          <w:szCs w:val="22"/>
        </w:rPr>
        <w:t xml:space="preserve"> the </w:t>
      </w:r>
      <w:r w:rsidR="00ED2CC3" w:rsidRPr="004400B5">
        <w:rPr>
          <w:rStyle w:val="apple-style-span"/>
          <w:rFonts w:ascii="Arno Pro Display" w:hAnsi="Arno Pro Display"/>
          <w:color w:val="000000"/>
          <w:sz w:val="22"/>
          <w:szCs w:val="22"/>
        </w:rPr>
        <w:t>Iambi</w:t>
      </w:r>
      <w:r w:rsidR="00ED2CC3">
        <w:rPr>
          <w:rStyle w:val="apple-style-span"/>
          <w:rFonts w:ascii="Arno Pro Display" w:hAnsi="Arno Pro Display"/>
          <w:i/>
          <w:color w:val="000000"/>
          <w:sz w:val="22"/>
          <w:szCs w:val="22"/>
        </w:rPr>
        <w:t xml:space="preserve"> of Callimachus and the A</w:t>
      </w:r>
      <w:r w:rsidR="00ED2CC3" w:rsidRPr="004400B5">
        <w:rPr>
          <w:rStyle w:val="apple-style-span"/>
          <w:rFonts w:ascii="Arno Pro Display" w:hAnsi="Arno Pro Display"/>
          <w:i/>
          <w:color w:val="000000"/>
          <w:sz w:val="22"/>
          <w:szCs w:val="22"/>
        </w:rPr>
        <w:t xml:space="preserve">rchaic Iambic </w:t>
      </w:r>
      <w:r w:rsidR="00ED2CC3">
        <w:rPr>
          <w:rStyle w:val="apple-style-span"/>
          <w:rFonts w:ascii="Arno Pro Display" w:hAnsi="Arno Pro Display"/>
          <w:i/>
          <w:color w:val="000000"/>
          <w:sz w:val="22"/>
          <w:szCs w:val="22"/>
        </w:rPr>
        <w:t>T</w:t>
      </w:r>
      <w:r w:rsidR="00ED2CC3" w:rsidRPr="004400B5">
        <w:rPr>
          <w:rStyle w:val="apple-style-span"/>
          <w:rFonts w:ascii="Arno Pro Display" w:hAnsi="Arno Pro Display"/>
          <w:i/>
          <w:color w:val="000000"/>
          <w:sz w:val="22"/>
          <w:szCs w:val="22"/>
        </w:rPr>
        <w:t>radition</w:t>
      </w:r>
      <w:r w:rsidR="00ED2CC3">
        <w:rPr>
          <w:rStyle w:val="apple-style-span"/>
          <w:rFonts w:ascii="Arno Pro Display" w:hAnsi="Arno Pro Display"/>
          <w:i/>
          <w:color w:val="000000"/>
          <w:sz w:val="22"/>
          <w:szCs w:val="22"/>
        </w:rPr>
        <w:t xml:space="preserve">, </w:t>
      </w:r>
      <w:r w:rsidR="00ED2CC3" w:rsidRPr="004400B5">
        <w:rPr>
          <w:rStyle w:val="apple-style-span"/>
          <w:rFonts w:ascii="Arno Pro Display" w:hAnsi="Arno Pro Display"/>
          <w:color w:val="000000"/>
          <w:sz w:val="22"/>
          <w:szCs w:val="22"/>
        </w:rPr>
        <w:t xml:space="preserve">in </w:t>
      </w:r>
      <w:r w:rsidR="00ED2CC3">
        <w:rPr>
          <w:rStyle w:val="apple-style-span"/>
          <w:rFonts w:ascii="Arno Pro Display" w:hAnsi="Arno Pro Display"/>
          <w:i/>
          <w:color w:val="000000"/>
          <w:sz w:val="22"/>
          <w:szCs w:val="22"/>
        </w:rPr>
        <w:t>AC</w:t>
      </w:r>
      <w:r>
        <w:rPr>
          <w:rStyle w:val="apple-style-span"/>
          <w:rFonts w:ascii="Arno Pro Display" w:hAnsi="Arno Pro Display"/>
          <w:color w:val="000000"/>
          <w:sz w:val="22"/>
          <w:szCs w:val="22"/>
        </w:rPr>
        <w:t xml:space="preserve"> 73: 332–</w:t>
      </w:r>
      <w:r w:rsidR="00ED2CC3">
        <w:rPr>
          <w:rStyle w:val="apple-style-span"/>
          <w:rFonts w:ascii="Arno Pro Display" w:hAnsi="Arno Pro Display"/>
          <w:color w:val="000000"/>
          <w:sz w:val="22"/>
          <w:szCs w:val="22"/>
        </w:rPr>
        <w:t>3.</w:t>
      </w:r>
    </w:p>
    <w:p w14:paraId="7B90D5AC" w14:textId="16F9A3BD" w:rsidR="00ED2CC3" w:rsidRPr="00380712" w:rsidRDefault="00ED2CC3" w:rsidP="00ED2CC3">
      <w:pPr>
        <w:ind w:left="360" w:hanging="360"/>
        <w:rPr>
          <w:rFonts w:ascii="Arno Pro Display" w:hAnsi="Arno Pro Display"/>
          <w:sz w:val="22"/>
          <w:szCs w:val="22"/>
        </w:rPr>
      </w:pPr>
      <w:r w:rsidRPr="00C65028">
        <w:rPr>
          <w:rFonts w:ascii="Arno Pro Display" w:hAnsi="Arno Pro Display"/>
          <w:sz w:val="22"/>
          <w:szCs w:val="22"/>
        </w:rPr>
        <w:t>Schultz, Celia E. 2007</w:t>
      </w:r>
      <w:r>
        <w:rPr>
          <w:rFonts w:ascii="Arno Pro Display" w:hAnsi="Arno Pro Display"/>
          <w:sz w:val="22"/>
          <w:szCs w:val="22"/>
        </w:rPr>
        <w:t>.</w:t>
      </w:r>
      <w:r w:rsidRPr="00C65028">
        <w:rPr>
          <w:rFonts w:ascii="Arno Pro Display" w:hAnsi="Arno Pro Display"/>
          <w:sz w:val="22"/>
          <w:szCs w:val="22"/>
        </w:rPr>
        <w:t xml:space="preserve"> </w:t>
      </w:r>
      <w:r w:rsidR="00086608">
        <w:rPr>
          <w:rFonts w:ascii="Arno Pro Display" w:hAnsi="Arno Pro Display"/>
          <w:sz w:val="22"/>
          <w:szCs w:val="22"/>
        </w:rPr>
        <w:t>“</w:t>
      </w:r>
      <w:proofErr w:type="spellStart"/>
      <w:r w:rsidRPr="00E87222">
        <w:rPr>
          <w:rFonts w:ascii="Arno Pro Display" w:hAnsi="Arno Pro Display"/>
          <w:i/>
          <w:sz w:val="22"/>
          <w:szCs w:val="22"/>
        </w:rPr>
        <w:t>Sanctissima</w:t>
      </w:r>
      <w:proofErr w:type="spellEnd"/>
      <w:r w:rsidRPr="00E87222">
        <w:rPr>
          <w:rFonts w:ascii="Arno Pro Display" w:hAnsi="Arno Pro Display"/>
          <w:i/>
          <w:sz w:val="22"/>
          <w:szCs w:val="22"/>
        </w:rPr>
        <w:t xml:space="preserve"> </w:t>
      </w:r>
      <w:proofErr w:type="spellStart"/>
      <w:r w:rsidRPr="00E87222">
        <w:rPr>
          <w:rFonts w:ascii="Arno Pro Display" w:hAnsi="Arno Pro Display"/>
          <w:i/>
          <w:sz w:val="22"/>
          <w:szCs w:val="22"/>
        </w:rPr>
        <w:t>femina</w:t>
      </w:r>
      <w:proofErr w:type="spellEnd"/>
      <w:r w:rsidRPr="00C65028">
        <w:rPr>
          <w:rFonts w:ascii="Arno Pro Display" w:hAnsi="Arno Pro Display"/>
          <w:sz w:val="22"/>
          <w:szCs w:val="22"/>
        </w:rPr>
        <w:t xml:space="preserve">: </w:t>
      </w:r>
      <w:r w:rsidR="00086608">
        <w:rPr>
          <w:rFonts w:ascii="Arno Pro Display" w:hAnsi="Arno Pro Display"/>
          <w:sz w:val="22"/>
          <w:szCs w:val="22"/>
        </w:rPr>
        <w:t>Social Categorization and Women’</w:t>
      </w:r>
      <w:r w:rsidRPr="00C65028">
        <w:rPr>
          <w:rFonts w:ascii="Arno Pro Display" w:hAnsi="Arno Pro Display"/>
          <w:sz w:val="22"/>
          <w:szCs w:val="22"/>
        </w:rPr>
        <w:t>s Religious Experience in the R</w:t>
      </w:r>
      <w:r w:rsidRPr="00C65028">
        <w:rPr>
          <w:rFonts w:ascii="Arno Pro Display" w:hAnsi="Arno Pro Display"/>
          <w:sz w:val="22"/>
          <w:szCs w:val="22"/>
        </w:rPr>
        <w:t>o</w:t>
      </w:r>
      <w:r w:rsidRPr="00C65028">
        <w:rPr>
          <w:rFonts w:ascii="Arno Pro Display" w:hAnsi="Arno Pro Display"/>
          <w:sz w:val="22"/>
          <w:szCs w:val="22"/>
        </w:rPr>
        <w:t>man Republic.</w:t>
      </w:r>
      <w:r w:rsidR="00086608">
        <w:rPr>
          <w:rFonts w:ascii="Arno Pro Display" w:hAnsi="Arno Pro Display"/>
          <w:sz w:val="22"/>
          <w:szCs w:val="22"/>
        </w:rPr>
        <w:t>”</w:t>
      </w:r>
      <w:r>
        <w:rPr>
          <w:rFonts w:ascii="Arno Pro Display" w:hAnsi="Arno Pro Display"/>
          <w:sz w:val="22"/>
          <w:szCs w:val="22"/>
        </w:rPr>
        <w:t xml:space="preserve"> </w:t>
      </w:r>
      <w:r w:rsidRPr="00C65028">
        <w:rPr>
          <w:rFonts w:ascii="Arno Pro Display" w:hAnsi="Arno Pro Display"/>
          <w:sz w:val="22"/>
          <w:szCs w:val="22"/>
        </w:rPr>
        <w:t xml:space="preserve">In </w:t>
      </w:r>
      <w:r w:rsidR="0013771A">
        <w:rPr>
          <w:rFonts w:ascii="Arno Pro Display" w:hAnsi="Arno Pro Display"/>
          <w:i/>
          <w:sz w:val="22"/>
          <w:szCs w:val="22"/>
        </w:rPr>
        <w:t>Finding Persephone</w:t>
      </w:r>
      <w:r w:rsidRPr="00C65028">
        <w:rPr>
          <w:rFonts w:ascii="Arno Pro Display" w:hAnsi="Arno Pro Display"/>
          <w:i/>
          <w:sz w:val="22"/>
          <w:szCs w:val="22"/>
        </w:rPr>
        <w:t>: Women's Rituals in the Ancient Mediterranean</w:t>
      </w:r>
      <w:r w:rsidRPr="00C65028">
        <w:rPr>
          <w:rFonts w:ascii="Arno Pro Display" w:hAnsi="Arno Pro Display"/>
          <w:sz w:val="22"/>
          <w:szCs w:val="22"/>
        </w:rPr>
        <w:t>, edited by M. G</w:t>
      </w:r>
      <w:r w:rsidR="00086608">
        <w:rPr>
          <w:rFonts w:ascii="Arno Pro Display" w:hAnsi="Arno Pro Display"/>
          <w:sz w:val="22"/>
          <w:szCs w:val="22"/>
        </w:rPr>
        <w:t xml:space="preserve">. </w:t>
      </w:r>
      <w:proofErr w:type="spellStart"/>
      <w:r w:rsidR="00086608">
        <w:rPr>
          <w:rFonts w:ascii="Arno Pro Display" w:hAnsi="Arno Pro Display"/>
          <w:sz w:val="22"/>
          <w:szCs w:val="22"/>
        </w:rPr>
        <w:t>Pa</w:t>
      </w:r>
      <w:r w:rsidR="00086608">
        <w:rPr>
          <w:rFonts w:ascii="Arno Pro Display" w:hAnsi="Arno Pro Display"/>
          <w:sz w:val="22"/>
          <w:szCs w:val="22"/>
        </w:rPr>
        <w:t>r</w:t>
      </w:r>
      <w:r w:rsidR="00086608">
        <w:rPr>
          <w:rFonts w:ascii="Arno Pro Display" w:hAnsi="Arno Pro Display"/>
          <w:sz w:val="22"/>
          <w:szCs w:val="22"/>
        </w:rPr>
        <w:t>ca</w:t>
      </w:r>
      <w:proofErr w:type="spellEnd"/>
      <w:r w:rsidR="00086608">
        <w:rPr>
          <w:rFonts w:ascii="Arno Pro Display" w:hAnsi="Arno Pro Display"/>
          <w:sz w:val="22"/>
          <w:szCs w:val="22"/>
        </w:rPr>
        <w:t xml:space="preserve"> and </w:t>
      </w:r>
      <w:proofErr w:type="spellStart"/>
      <w:r w:rsidR="00086608">
        <w:rPr>
          <w:rFonts w:ascii="Arno Pro Display" w:hAnsi="Arno Pro Display"/>
          <w:sz w:val="22"/>
          <w:szCs w:val="22"/>
        </w:rPr>
        <w:t>A</w:t>
      </w:r>
      <w:r w:rsidR="00865AD6">
        <w:rPr>
          <w:rFonts w:ascii="Arno Pro Display" w:hAnsi="Arno Pro Display"/>
          <w:sz w:val="22"/>
          <w:szCs w:val="22"/>
        </w:rPr>
        <w:t>ngeliki</w:t>
      </w:r>
      <w:proofErr w:type="spellEnd"/>
      <w:r w:rsidR="00086608">
        <w:rPr>
          <w:rFonts w:ascii="Arno Pro Display" w:hAnsi="Arno Pro Display"/>
          <w:sz w:val="22"/>
          <w:szCs w:val="22"/>
        </w:rPr>
        <w:t xml:space="preserve"> </w:t>
      </w:r>
      <w:proofErr w:type="spellStart"/>
      <w:r w:rsidR="00086608">
        <w:rPr>
          <w:rFonts w:ascii="Arno Pro Display" w:hAnsi="Arno Pro Display"/>
          <w:sz w:val="22"/>
          <w:szCs w:val="22"/>
        </w:rPr>
        <w:t>Tzanetou</w:t>
      </w:r>
      <w:proofErr w:type="spellEnd"/>
      <w:r w:rsidR="00086608">
        <w:rPr>
          <w:rFonts w:ascii="Arno Pro Display" w:hAnsi="Arno Pro Display"/>
          <w:sz w:val="22"/>
          <w:szCs w:val="22"/>
        </w:rPr>
        <w:t>, pp. 92–</w:t>
      </w:r>
      <w:r w:rsidRPr="00C65028">
        <w:rPr>
          <w:rFonts w:ascii="Arno Pro Display" w:hAnsi="Arno Pro Display"/>
          <w:sz w:val="22"/>
          <w:szCs w:val="22"/>
        </w:rPr>
        <w:t>113. Blooming</w:t>
      </w:r>
      <w:r>
        <w:rPr>
          <w:rFonts w:ascii="Arno Pro Display" w:hAnsi="Arno Pro Display"/>
          <w:sz w:val="22"/>
          <w:szCs w:val="22"/>
        </w:rPr>
        <w:t>ton, I</w:t>
      </w:r>
      <w:r w:rsidR="00A176F4">
        <w:rPr>
          <w:rFonts w:ascii="Arno Pro Display" w:hAnsi="Arno Pro Display"/>
          <w:sz w:val="22"/>
          <w:szCs w:val="22"/>
        </w:rPr>
        <w:t>N</w:t>
      </w:r>
      <w:r w:rsidR="00086608">
        <w:rPr>
          <w:rFonts w:ascii="Arno Pro Display" w:hAnsi="Arno Pro Display"/>
          <w:sz w:val="22"/>
          <w:szCs w:val="22"/>
        </w:rPr>
        <w:t>.</w:t>
      </w:r>
      <w:r w:rsidR="00380712">
        <w:rPr>
          <w:rFonts w:ascii="Arno Pro Display" w:hAnsi="Arno Pro Display"/>
          <w:sz w:val="22"/>
          <w:szCs w:val="22"/>
        </w:rPr>
        <w:t xml:space="preserve"> </w:t>
      </w:r>
      <w:r w:rsidR="00380712" w:rsidRPr="00380712">
        <w:rPr>
          <w:rFonts w:ascii="Arno Pro Display" w:hAnsi="Arno Pro Display"/>
          <w:sz w:val="22"/>
          <w:szCs w:val="22"/>
        </w:rPr>
        <w:t>(Note two-letter state code, used for nearly all cities except major ones; if you do not know state code, we will supply.)</w:t>
      </w:r>
    </w:p>
    <w:p w14:paraId="7E622403" w14:textId="4E9F3576" w:rsidR="0029176F" w:rsidRDefault="00ED2CC3" w:rsidP="00C65028">
      <w:pPr>
        <w:rPr>
          <w:rFonts w:ascii="Arno Pro Display" w:hAnsi="Arno Pro Display"/>
          <w:sz w:val="22"/>
          <w:szCs w:val="22"/>
        </w:rPr>
      </w:pPr>
      <w:r w:rsidRPr="00C65028">
        <w:rPr>
          <w:rFonts w:ascii="Arno Pro Display" w:hAnsi="Arno Pro Display"/>
          <w:sz w:val="22"/>
          <w:szCs w:val="22"/>
        </w:rPr>
        <w:t>——</w:t>
      </w:r>
      <w:r>
        <w:rPr>
          <w:rFonts w:ascii="Arno Pro Display" w:hAnsi="Arno Pro Display"/>
          <w:sz w:val="22"/>
          <w:szCs w:val="22"/>
        </w:rPr>
        <w:t xml:space="preserve">. </w:t>
      </w:r>
      <w:r w:rsidRPr="00C65028">
        <w:rPr>
          <w:rFonts w:ascii="Arno Pro Display" w:hAnsi="Arno Pro Display"/>
          <w:sz w:val="22"/>
          <w:szCs w:val="22"/>
        </w:rPr>
        <w:t xml:space="preserve">Repeated author names use </w:t>
      </w:r>
      <w:r>
        <w:rPr>
          <w:rFonts w:ascii="Arno Pro Display" w:hAnsi="Arno Pro Display"/>
          <w:sz w:val="22"/>
          <w:szCs w:val="22"/>
        </w:rPr>
        <w:t xml:space="preserve">two </w:t>
      </w:r>
      <w:proofErr w:type="spellStart"/>
      <w:r>
        <w:rPr>
          <w:rFonts w:ascii="Arno Pro Display" w:hAnsi="Arno Pro Display"/>
          <w:sz w:val="22"/>
          <w:szCs w:val="22"/>
        </w:rPr>
        <w:t>em</w:t>
      </w:r>
      <w:proofErr w:type="spellEnd"/>
      <w:r w:rsidRPr="00C65028">
        <w:rPr>
          <w:rFonts w:ascii="Arno Pro Display" w:hAnsi="Arno Pro Display"/>
          <w:sz w:val="22"/>
          <w:szCs w:val="22"/>
        </w:rPr>
        <w:t>-dash</w:t>
      </w:r>
      <w:r>
        <w:rPr>
          <w:rFonts w:ascii="Arno Pro Display" w:hAnsi="Arno Pro Display"/>
          <w:sz w:val="22"/>
          <w:szCs w:val="22"/>
        </w:rPr>
        <w:t>es</w:t>
      </w:r>
      <w:r w:rsidR="00CA1D22">
        <w:rPr>
          <w:rFonts w:ascii="Arno Pro Display" w:hAnsi="Arno Pro Display"/>
          <w:sz w:val="22"/>
          <w:szCs w:val="22"/>
        </w:rPr>
        <w:t xml:space="preserve"> followed by a period.</w:t>
      </w:r>
    </w:p>
    <w:p w14:paraId="160C8319" w14:textId="77777777" w:rsidR="00086608" w:rsidRPr="00EC3D07" w:rsidRDefault="00086608" w:rsidP="00086608">
      <w:pPr>
        <w:jc w:val="both"/>
        <w:rPr>
          <w:rFonts w:ascii="Arno Pro Display" w:hAnsi="Arno Pro Display"/>
          <w:sz w:val="22"/>
          <w:szCs w:val="22"/>
        </w:rPr>
      </w:pPr>
      <w:r>
        <w:rPr>
          <w:rFonts w:ascii="Arno Pro Display" w:hAnsi="Arno Pro Display"/>
          <w:sz w:val="22"/>
          <w:szCs w:val="22"/>
        </w:rPr>
        <w:t>Mark translators after title as: Trans. A. Augoustakis.</w:t>
      </w:r>
    </w:p>
    <w:p w14:paraId="790E213B" w14:textId="77777777" w:rsidR="00086608" w:rsidRPr="00C65028" w:rsidRDefault="00086608" w:rsidP="00C65028">
      <w:pPr>
        <w:rPr>
          <w:rFonts w:ascii="Arno Pro Display" w:hAnsi="Arno Pro Display"/>
          <w:sz w:val="22"/>
          <w:szCs w:val="22"/>
        </w:rPr>
      </w:pPr>
    </w:p>
    <w:p w14:paraId="2E1DDBC1" w14:textId="77777777" w:rsidR="00ED2CC3" w:rsidRDefault="00ED2CC3" w:rsidP="00C65028">
      <w:pPr>
        <w:ind w:left="360" w:hanging="360"/>
        <w:rPr>
          <w:rFonts w:ascii="Arno Pro Display" w:hAnsi="Arno Pro Display"/>
          <w:i/>
          <w:sz w:val="22"/>
          <w:szCs w:val="22"/>
        </w:rPr>
      </w:pPr>
      <w:r>
        <w:rPr>
          <w:rFonts w:ascii="Arno Pro Display" w:hAnsi="Arno Pro Display"/>
          <w:i/>
          <w:sz w:val="22"/>
          <w:szCs w:val="22"/>
        </w:rPr>
        <w:t>Abbreviations</w:t>
      </w:r>
    </w:p>
    <w:p w14:paraId="4A8456C0" w14:textId="77777777" w:rsidR="00ED2CC3" w:rsidRDefault="00ED2CC3" w:rsidP="00ED2CC3">
      <w:pPr>
        <w:rPr>
          <w:rFonts w:ascii="Arno Pro Display" w:hAnsi="Arno Pro Display"/>
          <w:sz w:val="22"/>
          <w:szCs w:val="22"/>
        </w:rPr>
      </w:pPr>
      <w:r w:rsidRPr="00C65028">
        <w:rPr>
          <w:rFonts w:ascii="Arno Pro Display" w:hAnsi="Arno Pro Display"/>
          <w:sz w:val="22"/>
          <w:szCs w:val="22"/>
        </w:rPr>
        <w:t xml:space="preserve">Italicize </w:t>
      </w:r>
      <w:r w:rsidRPr="00C65028">
        <w:rPr>
          <w:rFonts w:ascii="Arno Pro Display" w:hAnsi="Arno Pro Display"/>
          <w:i/>
          <w:sz w:val="22"/>
          <w:szCs w:val="22"/>
        </w:rPr>
        <w:t xml:space="preserve">ad, </w:t>
      </w:r>
      <w:r>
        <w:rPr>
          <w:rFonts w:ascii="Arno Pro Display" w:hAnsi="Arno Pro Display"/>
          <w:i/>
          <w:sz w:val="22"/>
          <w:szCs w:val="22"/>
        </w:rPr>
        <w:t>ad loc., c.,</w:t>
      </w:r>
      <w:r w:rsidR="00590645">
        <w:rPr>
          <w:rFonts w:ascii="Arno Pro Display" w:hAnsi="Arno Pro Display"/>
          <w:sz w:val="22"/>
          <w:szCs w:val="22"/>
        </w:rPr>
        <w:t xml:space="preserve"> </w:t>
      </w:r>
      <w:r w:rsidR="00590645">
        <w:rPr>
          <w:rFonts w:ascii="Arno Pro Display" w:hAnsi="Arno Pro Display"/>
          <w:i/>
          <w:sz w:val="22"/>
          <w:szCs w:val="22"/>
        </w:rPr>
        <w:t xml:space="preserve">contra, </w:t>
      </w:r>
      <w:r w:rsidR="00590645" w:rsidRPr="00C65028">
        <w:rPr>
          <w:rFonts w:ascii="Arno Pro Display" w:hAnsi="Arno Pro Display"/>
          <w:i/>
          <w:sz w:val="22"/>
          <w:szCs w:val="22"/>
        </w:rPr>
        <w:t xml:space="preserve">passim, </w:t>
      </w:r>
      <w:r>
        <w:rPr>
          <w:rFonts w:ascii="Arno Pro Display" w:hAnsi="Arno Pro Display"/>
          <w:sz w:val="22"/>
          <w:szCs w:val="22"/>
        </w:rPr>
        <w:t xml:space="preserve">and other </w:t>
      </w:r>
      <w:r w:rsidR="00086608">
        <w:rPr>
          <w:rFonts w:ascii="Arno Pro Display" w:hAnsi="Arno Pro Display"/>
          <w:sz w:val="22"/>
          <w:szCs w:val="22"/>
        </w:rPr>
        <w:t>such.</w:t>
      </w:r>
    </w:p>
    <w:p w14:paraId="5200E335" w14:textId="77777777" w:rsidR="00ED2CC3" w:rsidRDefault="00ED2CC3" w:rsidP="00ED2CC3">
      <w:pPr>
        <w:rPr>
          <w:rFonts w:ascii="Arno Pro Display" w:hAnsi="Arno Pro Display"/>
          <w:sz w:val="22"/>
          <w:szCs w:val="22"/>
        </w:rPr>
      </w:pPr>
      <w:r>
        <w:rPr>
          <w:rFonts w:ascii="Arno Pro Display" w:hAnsi="Arno Pro Display"/>
          <w:sz w:val="22"/>
          <w:szCs w:val="22"/>
        </w:rPr>
        <w:t>Abbreviate no. for number; n. for note; p. and pp. for page numbers.</w:t>
      </w:r>
    </w:p>
    <w:p w14:paraId="071951D5" w14:textId="77777777" w:rsidR="00ED2CC3" w:rsidRDefault="00ED2CC3" w:rsidP="00ED2CC3">
      <w:pPr>
        <w:rPr>
          <w:rFonts w:ascii="Arno Pro Display" w:hAnsi="Arno Pro Display"/>
          <w:sz w:val="22"/>
          <w:szCs w:val="22"/>
        </w:rPr>
      </w:pPr>
      <w:r>
        <w:rPr>
          <w:rFonts w:ascii="Arno Pro Display" w:hAnsi="Arno Pro Display"/>
          <w:sz w:val="22"/>
          <w:szCs w:val="22"/>
        </w:rPr>
        <w:t>5</w:t>
      </w:r>
      <w:r w:rsidRPr="00C73D80">
        <w:rPr>
          <w:rFonts w:ascii="Arno Pro Display" w:hAnsi="Arno Pro Display"/>
          <w:sz w:val="22"/>
          <w:szCs w:val="22"/>
          <w:vertAlign w:val="superscript"/>
        </w:rPr>
        <w:t>th</w:t>
      </w:r>
      <w:r>
        <w:rPr>
          <w:rFonts w:ascii="Arno Pro Display" w:hAnsi="Arno Pro Display"/>
          <w:sz w:val="22"/>
          <w:szCs w:val="22"/>
        </w:rPr>
        <w:t xml:space="preserve"> century</w:t>
      </w:r>
      <w:r w:rsidR="00764FEC">
        <w:rPr>
          <w:rFonts w:ascii="Arno Pro Display" w:hAnsi="Arno Pro Display"/>
          <w:sz w:val="22"/>
          <w:szCs w:val="22"/>
        </w:rPr>
        <w:t xml:space="preserve"> as in example</w:t>
      </w:r>
      <w:r w:rsidR="00086608">
        <w:rPr>
          <w:rFonts w:ascii="Arno Pro Display" w:hAnsi="Arno Pro Display"/>
          <w:sz w:val="22"/>
          <w:szCs w:val="22"/>
        </w:rPr>
        <w:t>.</w:t>
      </w:r>
    </w:p>
    <w:p w14:paraId="7165093B" w14:textId="77777777" w:rsidR="00ED2CC3" w:rsidRDefault="00ED2CC3" w:rsidP="00ED2CC3">
      <w:pPr>
        <w:rPr>
          <w:rFonts w:ascii="Arno Pro Display" w:hAnsi="Arno Pro Display"/>
          <w:sz w:val="22"/>
          <w:szCs w:val="22"/>
        </w:rPr>
      </w:pPr>
      <w:r>
        <w:rPr>
          <w:rFonts w:ascii="Arno Pro Display" w:hAnsi="Arno Pro Display"/>
          <w:smallCaps/>
          <w:sz w:val="22"/>
          <w:szCs w:val="22"/>
        </w:rPr>
        <w:t>bc</w:t>
      </w:r>
      <w:r w:rsidRPr="00C73D80">
        <w:rPr>
          <w:rFonts w:ascii="Arno Pro Display" w:hAnsi="Arno Pro Display"/>
          <w:sz w:val="22"/>
          <w:szCs w:val="22"/>
        </w:rPr>
        <w:t xml:space="preserve"> </w:t>
      </w:r>
      <w:r>
        <w:rPr>
          <w:rFonts w:ascii="Arno Pro Display" w:hAnsi="Arno Pro Display"/>
          <w:sz w:val="22"/>
          <w:szCs w:val="22"/>
        </w:rPr>
        <w:t>or</w:t>
      </w:r>
      <w:r>
        <w:rPr>
          <w:rFonts w:ascii="Arno Pro Display" w:hAnsi="Arno Pro Display"/>
          <w:smallCaps/>
          <w:sz w:val="22"/>
          <w:szCs w:val="22"/>
        </w:rPr>
        <w:t xml:space="preserve"> bce </w:t>
      </w:r>
      <w:r>
        <w:rPr>
          <w:rFonts w:ascii="Arno Pro Display" w:hAnsi="Arno Pro Display"/>
          <w:sz w:val="22"/>
          <w:szCs w:val="22"/>
        </w:rPr>
        <w:t>by author preference, but please use small caps and no periods.</w:t>
      </w:r>
    </w:p>
    <w:p w14:paraId="4C2006C2" w14:textId="77777777" w:rsidR="00ED2CC3" w:rsidRDefault="00ED2CC3" w:rsidP="00C65028">
      <w:pPr>
        <w:ind w:left="360" w:hanging="360"/>
        <w:rPr>
          <w:rFonts w:ascii="Arno Pro Display" w:hAnsi="Arno Pro Display"/>
          <w:i/>
          <w:sz w:val="22"/>
          <w:szCs w:val="22"/>
        </w:rPr>
      </w:pPr>
    </w:p>
    <w:p w14:paraId="7B24A974" w14:textId="755A4B9A" w:rsidR="00EF1B9D" w:rsidRPr="00EF1B9D" w:rsidRDefault="00EF1B9D" w:rsidP="00EF1B9D">
      <w:pPr>
        <w:jc w:val="both"/>
        <w:rPr>
          <w:rFonts w:ascii="Arno Pro Display" w:hAnsi="Arno Pro Display"/>
          <w:i/>
          <w:sz w:val="22"/>
          <w:szCs w:val="22"/>
        </w:rPr>
      </w:pPr>
      <w:r w:rsidRPr="00EF1B9D">
        <w:rPr>
          <w:rFonts w:ascii="Arno Pro Display" w:hAnsi="Arno Pro Display"/>
          <w:i/>
          <w:sz w:val="22"/>
          <w:szCs w:val="22"/>
        </w:rPr>
        <w:t>Figures/Illustrations</w:t>
      </w:r>
    </w:p>
    <w:p w14:paraId="01967C1F" w14:textId="77777777" w:rsidR="00EF1B9D" w:rsidRDefault="00EF1B9D" w:rsidP="00EF1B9D">
      <w:pPr>
        <w:pStyle w:val="ListParagraph"/>
        <w:numPr>
          <w:ilvl w:val="0"/>
          <w:numId w:val="5"/>
        </w:numPr>
        <w:tabs>
          <w:tab w:val="left" w:pos="0"/>
          <w:tab w:val="left" w:pos="180"/>
          <w:tab w:val="left" w:pos="360"/>
        </w:tabs>
        <w:ind w:left="0" w:firstLine="0"/>
        <w:jc w:val="both"/>
        <w:rPr>
          <w:rFonts w:ascii="Arno Pro Display" w:hAnsi="Arno Pro Display"/>
          <w:sz w:val="22"/>
          <w:szCs w:val="22"/>
        </w:rPr>
      </w:pPr>
      <w:r w:rsidRPr="00EF1B9D">
        <w:rPr>
          <w:rFonts w:ascii="Arno Pro Display" w:hAnsi="Arno Pro Display"/>
          <w:sz w:val="22"/>
          <w:szCs w:val="22"/>
        </w:rPr>
        <w:t xml:space="preserve">Submit files as </w:t>
      </w:r>
      <w:proofErr w:type="spellStart"/>
      <w:r w:rsidRPr="00EF1B9D">
        <w:rPr>
          <w:rFonts w:ascii="Arno Pro Display" w:hAnsi="Arno Pro Display"/>
          <w:sz w:val="22"/>
          <w:szCs w:val="22"/>
        </w:rPr>
        <w:t>grayscale</w:t>
      </w:r>
      <w:proofErr w:type="spellEnd"/>
      <w:r w:rsidRPr="00EF1B9D">
        <w:rPr>
          <w:rFonts w:ascii="Arno Pro Display" w:hAnsi="Arno Pro Display"/>
          <w:sz w:val="22"/>
          <w:szCs w:val="22"/>
        </w:rPr>
        <w:t xml:space="preserve"> JPEG or TIFF of 300 dpi or better.</w:t>
      </w:r>
    </w:p>
    <w:p w14:paraId="47DCF617" w14:textId="77777777" w:rsidR="00EF1B9D" w:rsidRDefault="00EF1B9D" w:rsidP="00EF1B9D">
      <w:pPr>
        <w:pStyle w:val="ListParagraph"/>
        <w:numPr>
          <w:ilvl w:val="0"/>
          <w:numId w:val="5"/>
        </w:numPr>
        <w:tabs>
          <w:tab w:val="left" w:pos="0"/>
          <w:tab w:val="left" w:pos="180"/>
          <w:tab w:val="left" w:pos="360"/>
        </w:tabs>
        <w:ind w:left="0" w:firstLine="0"/>
        <w:jc w:val="both"/>
        <w:rPr>
          <w:rFonts w:ascii="Arno Pro Display" w:hAnsi="Arno Pro Display"/>
          <w:sz w:val="22"/>
          <w:szCs w:val="22"/>
        </w:rPr>
      </w:pPr>
      <w:r w:rsidRPr="00EF1B9D">
        <w:rPr>
          <w:rFonts w:ascii="Arno Pro Display" w:hAnsi="Arno Pro Display"/>
          <w:sz w:val="22"/>
          <w:szCs w:val="22"/>
        </w:rPr>
        <w:t>It is the responsibility of the author to obtain permission for any copyrighted material and to pay for the assoc</w:t>
      </w:r>
      <w:r w:rsidRPr="00EF1B9D">
        <w:rPr>
          <w:rFonts w:ascii="Arno Pro Display" w:hAnsi="Arno Pro Display"/>
          <w:sz w:val="22"/>
          <w:szCs w:val="22"/>
        </w:rPr>
        <w:t>i</w:t>
      </w:r>
      <w:r w:rsidRPr="00EF1B9D">
        <w:rPr>
          <w:rFonts w:ascii="Arno Pro Display" w:hAnsi="Arno Pro Display"/>
          <w:sz w:val="22"/>
          <w:szCs w:val="22"/>
        </w:rPr>
        <w:t>ated permission fees. Authors should request World English language rights for print and online use.</w:t>
      </w:r>
    </w:p>
    <w:p w14:paraId="25341767" w14:textId="02D9AE18" w:rsidR="00EF1B9D" w:rsidRPr="00EF1B9D" w:rsidRDefault="00EF1B9D" w:rsidP="00EF1B9D">
      <w:pPr>
        <w:pStyle w:val="ListParagraph"/>
        <w:numPr>
          <w:ilvl w:val="0"/>
          <w:numId w:val="5"/>
        </w:numPr>
        <w:tabs>
          <w:tab w:val="left" w:pos="0"/>
          <w:tab w:val="left" w:pos="180"/>
          <w:tab w:val="left" w:pos="360"/>
        </w:tabs>
        <w:ind w:left="0" w:firstLine="0"/>
        <w:jc w:val="both"/>
        <w:rPr>
          <w:rFonts w:ascii="Arno Pro Display" w:hAnsi="Arno Pro Display"/>
          <w:sz w:val="22"/>
          <w:szCs w:val="22"/>
        </w:rPr>
      </w:pPr>
      <w:r w:rsidRPr="00EF1B9D">
        <w:rPr>
          <w:rFonts w:ascii="Arno Pro Display" w:hAnsi="Arno Pro Display"/>
          <w:sz w:val="22"/>
          <w:szCs w:val="22"/>
        </w:rPr>
        <w:t xml:space="preserve">Mark the place in the main body of the text as follows in parentheses: Figure X. Captions should be as follows: “Figure X: Caption” (in 10 </w:t>
      </w:r>
      <w:proofErr w:type="spellStart"/>
      <w:r w:rsidRPr="00EF1B9D">
        <w:rPr>
          <w:rFonts w:ascii="Arno Pro Display" w:hAnsi="Arno Pro Display"/>
          <w:sz w:val="22"/>
          <w:szCs w:val="22"/>
        </w:rPr>
        <w:t>pt</w:t>
      </w:r>
      <w:proofErr w:type="spellEnd"/>
      <w:r w:rsidRPr="00EF1B9D">
        <w:rPr>
          <w:rFonts w:ascii="Arno Pro Display" w:hAnsi="Arno Pro Display"/>
          <w:sz w:val="22"/>
          <w:szCs w:val="22"/>
        </w:rPr>
        <w:t xml:space="preserve"> font with spaces before the figure and after the caption at 10 </w:t>
      </w:r>
      <w:proofErr w:type="spellStart"/>
      <w:r w:rsidRPr="00EF1B9D">
        <w:rPr>
          <w:rFonts w:ascii="Arno Pro Display" w:hAnsi="Arno Pro Display"/>
          <w:sz w:val="22"/>
          <w:szCs w:val="22"/>
        </w:rPr>
        <w:t>pt</w:t>
      </w:r>
      <w:proofErr w:type="spellEnd"/>
      <w:r w:rsidRPr="00EF1B9D">
        <w:rPr>
          <w:rFonts w:ascii="Arno Pro Display" w:hAnsi="Arno Pro Display"/>
          <w:sz w:val="22"/>
          <w:szCs w:val="22"/>
        </w:rPr>
        <w:t xml:space="preserve"> also).</w:t>
      </w:r>
    </w:p>
    <w:p w14:paraId="73EA35F3" w14:textId="77777777" w:rsidR="00EF1B9D" w:rsidRPr="00EF1B9D" w:rsidRDefault="00EF1B9D" w:rsidP="00C65028">
      <w:pPr>
        <w:ind w:left="360" w:hanging="360"/>
        <w:rPr>
          <w:rFonts w:ascii="Arno Pro Display" w:hAnsi="Arno Pro Display"/>
          <w:i/>
          <w:sz w:val="22"/>
          <w:szCs w:val="22"/>
        </w:rPr>
      </w:pPr>
    </w:p>
    <w:p w14:paraId="03B010BB" w14:textId="77777777" w:rsidR="00ED2CC3" w:rsidRDefault="00ED2CC3" w:rsidP="00C65028">
      <w:pPr>
        <w:ind w:left="360" w:hanging="360"/>
        <w:rPr>
          <w:rFonts w:ascii="Arno Pro Display" w:hAnsi="Arno Pro Display"/>
          <w:i/>
          <w:sz w:val="22"/>
          <w:szCs w:val="22"/>
        </w:rPr>
      </w:pPr>
      <w:r>
        <w:rPr>
          <w:rFonts w:ascii="Arno Pro Display" w:hAnsi="Arno Pro Display"/>
          <w:i/>
          <w:sz w:val="22"/>
          <w:szCs w:val="22"/>
        </w:rPr>
        <w:t>Miscellaneous</w:t>
      </w:r>
    </w:p>
    <w:p w14:paraId="147E77A8" w14:textId="77777777" w:rsidR="00ED2CC3" w:rsidRPr="00ED2CC3" w:rsidRDefault="00ED2CC3" w:rsidP="00ED2CC3">
      <w:pPr>
        <w:rPr>
          <w:rFonts w:ascii="Arno Pro Display" w:hAnsi="Arno Pro Display"/>
          <w:i/>
          <w:sz w:val="22"/>
          <w:szCs w:val="22"/>
        </w:rPr>
      </w:pPr>
      <w:r>
        <w:rPr>
          <w:rFonts w:ascii="Arno Pro Display" w:hAnsi="Arno Pro Display"/>
          <w:sz w:val="22"/>
          <w:szCs w:val="22"/>
        </w:rPr>
        <w:lastRenderedPageBreak/>
        <w:t xml:space="preserve">When citing lines of poetry or translations, please show line breaks as follows: </w:t>
      </w:r>
      <w:r>
        <w:rPr>
          <w:rFonts w:ascii="Arno Pro Display" w:hAnsi="Arno Pro Display"/>
          <w:i/>
          <w:sz w:val="22"/>
          <w:szCs w:val="22"/>
        </w:rPr>
        <w:t>end of line / start of next line.</w:t>
      </w:r>
    </w:p>
    <w:p w14:paraId="52C11177" w14:textId="77777777" w:rsidR="00ED2CC3" w:rsidRDefault="00ED2CC3" w:rsidP="00ED2CC3">
      <w:pPr>
        <w:rPr>
          <w:rFonts w:ascii="Arno Pro Display" w:hAnsi="Arno Pro Display"/>
          <w:sz w:val="22"/>
          <w:szCs w:val="22"/>
        </w:rPr>
      </w:pPr>
      <w:r w:rsidRPr="00C65028">
        <w:rPr>
          <w:rFonts w:ascii="Arno Pro Display" w:hAnsi="Arno Pro Display"/>
          <w:sz w:val="22"/>
          <w:szCs w:val="22"/>
        </w:rPr>
        <w:t xml:space="preserve">Section </w:t>
      </w:r>
      <w:r w:rsidR="00C658F9">
        <w:rPr>
          <w:rFonts w:ascii="Arno Pro Display" w:hAnsi="Arno Pro Display"/>
          <w:sz w:val="22"/>
          <w:szCs w:val="22"/>
        </w:rPr>
        <w:t>titles</w:t>
      </w:r>
      <w:r>
        <w:rPr>
          <w:rFonts w:ascii="Arno Pro Display" w:hAnsi="Arno Pro Display"/>
          <w:sz w:val="22"/>
          <w:szCs w:val="22"/>
        </w:rPr>
        <w:t xml:space="preserve">, if you </w:t>
      </w:r>
      <w:r w:rsidR="00E97772">
        <w:rPr>
          <w:rFonts w:ascii="Arno Pro Display" w:hAnsi="Arno Pro Display"/>
          <w:sz w:val="22"/>
          <w:szCs w:val="22"/>
        </w:rPr>
        <w:t>use them</w:t>
      </w:r>
      <w:r w:rsidR="00764FEC">
        <w:rPr>
          <w:rFonts w:ascii="Arno Pro Display" w:hAnsi="Arno Pro Display"/>
          <w:sz w:val="22"/>
          <w:szCs w:val="22"/>
        </w:rPr>
        <w:t>,</w:t>
      </w:r>
      <w:r w:rsidR="008C1030">
        <w:rPr>
          <w:rFonts w:ascii="Arno Pro Display" w:hAnsi="Arno Pro Display"/>
          <w:sz w:val="22"/>
          <w:szCs w:val="22"/>
        </w:rPr>
        <w:t xml:space="preserve"> should be</w:t>
      </w:r>
      <w:r>
        <w:rPr>
          <w:rFonts w:ascii="Arno Pro Display" w:hAnsi="Arno Pro Display"/>
          <w:sz w:val="22"/>
          <w:szCs w:val="22"/>
        </w:rPr>
        <w:t xml:space="preserve"> in ital</w:t>
      </w:r>
      <w:r w:rsidR="00764FEC">
        <w:rPr>
          <w:rFonts w:ascii="Arno Pro Display" w:hAnsi="Arno Pro Display"/>
          <w:sz w:val="22"/>
          <w:szCs w:val="22"/>
        </w:rPr>
        <w:t>ics and left justified.</w:t>
      </w:r>
      <w:r w:rsidRPr="00C65028">
        <w:rPr>
          <w:rFonts w:ascii="Arno Pro Display" w:hAnsi="Arno Pro Display"/>
          <w:sz w:val="22"/>
          <w:szCs w:val="22"/>
        </w:rPr>
        <w:t xml:space="preserve"> </w:t>
      </w:r>
      <w:r w:rsidR="00764FEC">
        <w:rPr>
          <w:rFonts w:ascii="Arno Pro Display" w:hAnsi="Arno Pro Display"/>
          <w:sz w:val="22"/>
          <w:szCs w:val="22"/>
        </w:rPr>
        <w:t>Please do not number them.</w:t>
      </w:r>
      <w:r w:rsidR="00CB0C52">
        <w:rPr>
          <w:rFonts w:ascii="Arno Pro Display" w:hAnsi="Arno Pro Display"/>
          <w:sz w:val="22"/>
          <w:szCs w:val="22"/>
        </w:rPr>
        <w:t xml:space="preserve">  Please leave one line of</w:t>
      </w:r>
      <w:r w:rsidR="0048610E">
        <w:rPr>
          <w:rFonts w:ascii="Arno Pro Display" w:hAnsi="Arno Pro Display"/>
          <w:sz w:val="22"/>
          <w:szCs w:val="22"/>
        </w:rPr>
        <w:t xml:space="preserve"> space be</w:t>
      </w:r>
      <w:r w:rsidR="00086608">
        <w:rPr>
          <w:rFonts w:ascii="Arno Pro Display" w:hAnsi="Arno Pro Display"/>
          <w:sz w:val="22"/>
          <w:szCs w:val="22"/>
        </w:rPr>
        <w:t>fore.</w:t>
      </w:r>
    </w:p>
    <w:p w14:paraId="53C7ED3A" w14:textId="77777777" w:rsidR="00590645" w:rsidRPr="00C65028" w:rsidRDefault="00590645" w:rsidP="00ED2CC3">
      <w:pPr>
        <w:rPr>
          <w:rFonts w:ascii="Arno Pro Display" w:hAnsi="Arno Pro Display"/>
          <w:sz w:val="22"/>
          <w:szCs w:val="22"/>
        </w:rPr>
      </w:pPr>
      <w:r>
        <w:rPr>
          <w:rFonts w:ascii="Arno Pro Display" w:hAnsi="Arno Pro Display"/>
          <w:sz w:val="22"/>
          <w:szCs w:val="22"/>
        </w:rPr>
        <w:t>Transliterations</w:t>
      </w:r>
      <w:r w:rsidRPr="00C65028">
        <w:rPr>
          <w:rFonts w:ascii="Arno Pro Display" w:hAnsi="Arno Pro Display"/>
          <w:sz w:val="22"/>
          <w:szCs w:val="22"/>
        </w:rPr>
        <w:t xml:space="preserve"> of Greek</w:t>
      </w:r>
      <w:r>
        <w:rPr>
          <w:rFonts w:ascii="Arno Pro Display" w:hAnsi="Arno Pro Display"/>
          <w:sz w:val="22"/>
          <w:szCs w:val="22"/>
        </w:rPr>
        <w:t xml:space="preserve"> words and</w:t>
      </w:r>
      <w:r w:rsidRPr="00C65028">
        <w:rPr>
          <w:rFonts w:ascii="Arno Pro Display" w:hAnsi="Arno Pro Display"/>
          <w:sz w:val="22"/>
          <w:szCs w:val="22"/>
        </w:rPr>
        <w:t xml:space="preserve"> names </w:t>
      </w:r>
      <w:r>
        <w:rPr>
          <w:rFonts w:ascii="Arno Pro Display" w:hAnsi="Arno Pro Display"/>
          <w:sz w:val="22"/>
          <w:szCs w:val="22"/>
        </w:rPr>
        <w:t>in</w:t>
      </w:r>
      <w:r w:rsidR="009559A4">
        <w:rPr>
          <w:rFonts w:ascii="Arno Pro Display" w:hAnsi="Arno Pro Display"/>
          <w:sz w:val="22"/>
          <w:szCs w:val="22"/>
        </w:rPr>
        <w:t>to</w:t>
      </w:r>
      <w:r>
        <w:rPr>
          <w:rFonts w:ascii="Arno Pro Display" w:hAnsi="Arno Pro Display"/>
          <w:sz w:val="22"/>
          <w:szCs w:val="22"/>
        </w:rPr>
        <w:t xml:space="preserve"> English </w:t>
      </w:r>
      <w:r w:rsidRPr="00C65028">
        <w:rPr>
          <w:rFonts w:ascii="Arno Pro Display" w:hAnsi="Arno Pro Display"/>
          <w:sz w:val="22"/>
          <w:szCs w:val="22"/>
        </w:rPr>
        <w:t>are left to individual authors, but please</w:t>
      </w:r>
      <w:r w:rsidR="00546726">
        <w:rPr>
          <w:rFonts w:ascii="Arno Pro Display" w:hAnsi="Arno Pro Display"/>
          <w:sz w:val="22"/>
          <w:szCs w:val="22"/>
        </w:rPr>
        <w:t xml:space="preserve"> maintain co</w:t>
      </w:r>
      <w:r w:rsidR="00546726">
        <w:rPr>
          <w:rFonts w:ascii="Arno Pro Display" w:hAnsi="Arno Pro Display"/>
          <w:sz w:val="22"/>
          <w:szCs w:val="22"/>
        </w:rPr>
        <w:t>n</w:t>
      </w:r>
      <w:r w:rsidR="00546726">
        <w:rPr>
          <w:rFonts w:ascii="Arno Pro Display" w:hAnsi="Arno Pro Display"/>
          <w:sz w:val="22"/>
          <w:szCs w:val="22"/>
        </w:rPr>
        <w:t>sistency.</w:t>
      </w:r>
    </w:p>
    <w:p w14:paraId="37E4B299" w14:textId="77777777" w:rsidR="00ED2CC3" w:rsidRDefault="00ED2CC3" w:rsidP="00C65028">
      <w:pPr>
        <w:ind w:left="360" w:hanging="360"/>
        <w:rPr>
          <w:rFonts w:ascii="Arno Pro Display" w:hAnsi="Arno Pro Display"/>
          <w:i/>
          <w:sz w:val="22"/>
          <w:szCs w:val="22"/>
        </w:rPr>
      </w:pPr>
    </w:p>
    <w:p w14:paraId="5BA459F8" w14:textId="77777777" w:rsidR="00172D42" w:rsidRPr="00C65028" w:rsidRDefault="00172D42" w:rsidP="00C65028">
      <w:pPr>
        <w:ind w:left="360" w:hanging="360"/>
        <w:rPr>
          <w:rFonts w:ascii="Arno Pro Display" w:hAnsi="Arno Pro Display"/>
          <w:i/>
          <w:sz w:val="22"/>
          <w:szCs w:val="22"/>
        </w:rPr>
      </w:pPr>
      <w:r w:rsidRPr="00C65028">
        <w:rPr>
          <w:rFonts w:ascii="Arno Pro Display" w:hAnsi="Arno Pro Display"/>
          <w:i/>
          <w:sz w:val="22"/>
          <w:szCs w:val="22"/>
        </w:rPr>
        <w:t>Proofs</w:t>
      </w:r>
    </w:p>
    <w:p w14:paraId="4B1C5663" w14:textId="77777777" w:rsidR="00594C5A" w:rsidRPr="00C65028" w:rsidRDefault="00172D42" w:rsidP="00540C3D">
      <w:pPr>
        <w:rPr>
          <w:rFonts w:ascii="Arno Pro Display" w:hAnsi="Arno Pro Display"/>
          <w:sz w:val="22"/>
          <w:szCs w:val="22"/>
        </w:rPr>
      </w:pPr>
      <w:r w:rsidRPr="00C65028">
        <w:rPr>
          <w:rFonts w:ascii="Arno Pro Display" w:hAnsi="Arno Pro Display"/>
          <w:sz w:val="22"/>
          <w:szCs w:val="22"/>
        </w:rPr>
        <w:t xml:space="preserve">You will receive a single set of proofs </w:t>
      </w:r>
      <w:r w:rsidR="009A6E99">
        <w:rPr>
          <w:rFonts w:ascii="Arno Pro Display" w:hAnsi="Arno Pro Display"/>
          <w:sz w:val="22"/>
          <w:szCs w:val="22"/>
        </w:rPr>
        <w:t>shortly</w:t>
      </w:r>
      <w:r w:rsidRPr="00C65028">
        <w:rPr>
          <w:rFonts w:ascii="Arno Pro Display" w:hAnsi="Arno Pro Display"/>
          <w:sz w:val="22"/>
          <w:szCs w:val="22"/>
        </w:rPr>
        <w:t xml:space="preserve"> before the publication date of the number of the journal in which your article will appear. Proofs should be returned as quickly as possible, generally </w:t>
      </w:r>
      <w:r w:rsidRPr="00C65028">
        <w:rPr>
          <w:rFonts w:ascii="Arno Pro Display" w:hAnsi="Arno Pro Display"/>
          <w:i/>
          <w:sz w:val="22"/>
          <w:szCs w:val="22"/>
        </w:rPr>
        <w:t>within two weeks</w:t>
      </w:r>
      <w:r w:rsidRPr="00C65028">
        <w:rPr>
          <w:rFonts w:ascii="Arno Pro Display" w:hAnsi="Arno Pro Display"/>
          <w:sz w:val="22"/>
          <w:szCs w:val="22"/>
        </w:rPr>
        <w:t xml:space="preserve"> of the date they are sent out. You should verify all primary and secondary references in your text and check for typographical errors of all sorts. Further changes to the text should not be made at this </w:t>
      </w:r>
      <w:r w:rsidR="00891A69">
        <w:rPr>
          <w:rFonts w:ascii="Arno Pro Display" w:hAnsi="Arno Pro Display"/>
          <w:sz w:val="22"/>
          <w:szCs w:val="22"/>
        </w:rPr>
        <w:t>point</w:t>
      </w:r>
      <w:r w:rsidRPr="00C65028">
        <w:rPr>
          <w:rFonts w:ascii="Arno Pro Display" w:hAnsi="Arno Pro Display"/>
          <w:sz w:val="22"/>
          <w:szCs w:val="22"/>
        </w:rPr>
        <w:t>.</w:t>
      </w:r>
    </w:p>
    <w:sectPr w:rsidR="00594C5A" w:rsidRPr="00C65028" w:rsidSect="008C544B">
      <w:type w:val="continuous"/>
      <w:pgSz w:w="12240" w:h="15840"/>
      <w:pgMar w:top="1440" w:right="1440" w:bottom="1440" w:left="1440" w:header="2160" w:footer="288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EF049" w14:textId="77777777" w:rsidR="00011738" w:rsidRDefault="00011738">
      <w:r>
        <w:separator/>
      </w:r>
    </w:p>
  </w:endnote>
  <w:endnote w:type="continuationSeparator" w:id="0">
    <w:p w14:paraId="71BD13F2" w14:textId="77777777" w:rsidR="00011738" w:rsidRDefault="00011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Arno Pro Display">
    <w:altName w:val="Arno Pro"/>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auto"/>
    <w:pitch w:val="variable"/>
    <w:sig w:usb0="800002E7" w:usb1="2AC7FCFF"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44DB5" w14:textId="77777777" w:rsidR="00011738" w:rsidRPr="007860FA" w:rsidRDefault="00011738" w:rsidP="00172D42">
      <w:pPr>
        <w:pStyle w:val="Footer"/>
        <w:rPr>
          <w:rFonts w:ascii="Palatino" w:hAnsi="Palatino"/>
          <w:sz w:val="16"/>
        </w:rPr>
      </w:pPr>
    </w:p>
  </w:footnote>
  <w:footnote w:type="continuationSeparator" w:id="0">
    <w:p w14:paraId="1E4225BE" w14:textId="77777777" w:rsidR="00011738" w:rsidRPr="007860FA" w:rsidRDefault="00011738" w:rsidP="00172D42">
      <w:pPr>
        <w:rPr>
          <w:rFonts w:ascii="Palatino" w:hAnsi="Palatino"/>
          <w:sz w:val="16"/>
        </w:rPr>
      </w:pPr>
      <w:r w:rsidRPr="007860FA">
        <w:rPr>
          <w:rFonts w:ascii="Palatino" w:hAnsi="Palatino"/>
          <w:sz w:val="16"/>
        </w:rPr>
        <w: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1"/>
      <w:numFmt w:val="decimal"/>
      <w:lvlText w:val="%1."/>
      <w:lvlJc w:val="left"/>
      <w:pPr>
        <w:tabs>
          <w:tab w:val="num" w:pos="360"/>
        </w:tabs>
        <w:ind w:left="360" w:hanging="360"/>
      </w:pPr>
    </w:lvl>
  </w:abstractNum>
  <w:abstractNum w:abstractNumId="1">
    <w:nsid w:val="04AD1A96"/>
    <w:multiLevelType w:val="hybridMultilevel"/>
    <w:tmpl w:val="4860FCCC"/>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89957E7"/>
    <w:multiLevelType w:val="hybridMultilevel"/>
    <w:tmpl w:val="E05476A8"/>
    <w:lvl w:ilvl="0" w:tplc="0409000F">
      <w:start w:val="1"/>
      <w:numFmt w:val="decimal"/>
      <w:lvlText w:val="%1."/>
      <w:lvlJc w:val="left"/>
      <w:pPr>
        <w:tabs>
          <w:tab w:val="num" w:pos="360"/>
        </w:tabs>
        <w:ind w:left="36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3CD86386"/>
    <w:multiLevelType w:val="hybridMultilevel"/>
    <w:tmpl w:val="C602C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defaultTabStop w:val="720"/>
  <w:autoHyphenation/>
  <w:consecutiveHyphenLimit w:val="2"/>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7BE"/>
    <w:rsid w:val="00011738"/>
    <w:rsid w:val="000131AE"/>
    <w:rsid w:val="0003742D"/>
    <w:rsid w:val="00084C07"/>
    <w:rsid w:val="00086608"/>
    <w:rsid w:val="000933C6"/>
    <w:rsid w:val="000A3015"/>
    <w:rsid w:val="000A63EE"/>
    <w:rsid w:val="000A7F73"/>
    <w:rsid w:val="000B55C4"/>
    <w:rsid w:val="0013771A"/>
    <w:rsid w:val="0016680A"/>
    <w:rsid w:val="00172D42"/>
    <w:rsid w:val="00195435"/>
    <w:rsid w:val="001A21FD"/>
    <w:rsid w:val="001C2B03"/>
    <w:rsid w:val="001C43D4"/>
    <w:rsid w:val="001D5735"/>
    <w:rsid w:val="002057B3"/>
    <w:rsid w:val="002222AA"/>
    <w:rsid w:val="00225B11"/>
    <w:rsid w:val="002467D4"/>
    <w:rsid w:val="00273C6D"/>
    <w:rsid w:val="00281474"/>
    <w:rsid w:val="0029176F"/>
    <w:rsid w:val="002A1866"/>
    <w:rsid w:val="002A20F0"/>
    <w:rsid w:val="00304426"/>
    <w:rsid w:val="003427FB"/>
    <w:rsid w:val="00347246"/>
    <w:rsid w:val="00347BA5"/>
    <w:rsid w:val="0035613D"/>
    <w:rsid w:val="003603DE"/>
    <w:rsid w:val="00380712"/>
    <w:rsid w:val="00381C7F"/>
    <w:rsid w:val="00395068"/>
    <w:rsid w:val="003A340B"/>
    <w:rsid w:val="003E6181"/>
    <w:rsid w:val="00404639"/>
    <w:rsid w:val="004149A6"/>
    <w:rsid w:val="0043098F"/>
    <w:rsid w:val="004347BE"/>
    <w:rsid w:val="004400B5"/>
    <w:rsid w:val="00441189"/>
    <w:rsid w:val="00441A24"/>
    <w:rsid w:val="0044458D"/>
    <w:rsid w:val="00476A9F"/>
    <w:rsid w:val="0048610E"/>
    <w:rsid w:val="004D0FF5"/>
    <w:rsid w:val="004D6EFB"/>
    <w:rsid w:val="00515BDC"/>
    <w:rsid w:val="00540C3D"/>
    <w:rsid w:val="00541F17"/>
    <w:rsid w:val="00546726"/>
    <w:rsid w:val="00590645"/>
    <w:rsid w:val="0059402A"/>
    <w:rsid w:val="00594C5A"/>
    <w:rsid w:val="005B1F86"/>
    <w:rsid w:val="005C1332"/>
    <w:rsid w:val="005C455B"/>
    <w:rsid w:val="005E6F6E"/>
    <w:rsid w:val="005F400E"/>
    <w:rsid w:val="00627FB9"/>
    <w:rsid w:val="00630FE4"/>
    <w:rsid w:val="00643D0F"/>
    <w:rsid w:val="00651FBD"/>
    <w:rsid w:val="006735A6"/>
    <w:rsid w:val="006D5699"/>
    <w:rsid w:val="006E241D"/>
    <w:rsid w:val="007046E4"/>
    <w:rsid w:val="0075305D"/>
    <w:rsid w:val="00764FEC"/>
    <w:rsid w:val="00767567"/>
    <w:rsid w:val="00786582"/>
    <w:rsid w:val="007C0759"/>
    <w:rsid w:val="007E452D"/>
    <w:rsid w:val="007F6E28"/>
    <w:rsid w:val="007F7BD8"/>
    <w:rsid w:val="0083538B"/>
    <w:rsid w:val="00840692"/>
    <w:rsid w:val="00865AD6"/>
    <w:rsid w:val="0087303A"/>
    <w:rsid w:val="008730D9"/>
    <w:rsid w:val="00891A69"/>
    <w:rsid w:val="00896F92"/>
    <w:rsid w:val="00897719"/>
    <w:rsid w:val="008C1030"/>
    <w:rsid w:val="008C544B"/>
    <w:rsid w:val="008E28EF"/>
    <w:rsid w:val="009159B4"/>
    <w:rsid w:val="0092448A"/>
    <w:rsid w:val="00924A28"/>
    <w:rsid w:val="009402F1"/>
    <w:rsid w:val="0095107B"/>
    <w:rsid w:val="00952579"/>
    <w:rsid w:val="009559A4"/>
    <w:rsid w:val="00985A35"/>
    <w:rsid w:val="009A6E99"/>
    <w:rsid w:val="009E13C3"/>
    <w:rsid w:val="00A01356"/>
    <w:rsid w:val="00A06EB4"/>
    <w:rsid w:val="00A176F4"/>
    <w:rsid w:val="00A76418"/>
    <w:rsid w:val="00AA54DA"/>
    <w:rsid w:val="00AF19D9"/>
    <w:rsid w:val="00B24295"/>
    <w:rsid w:val="00B5244E"/>
    <w:rsid w:val="00B907D9"/>
    <w:rsid w:val="00BA1191"/>
    <w:rsid w:val="00BA4208"/>
    <w:rsid w:val="00BA6C13"/>
    <w:rsid w:val="00BC0BE1"/>
    <w:rsid w:val="00BC6EF6"/>
    <w:rsid w:val="00C315F7"/>
    <w:rsid w:val="00C5434E"/>
    <w:rsid w:val="00C65028"/>
    <w:rsid w:val="00C658F9"/>
    <w:rsid w:val="00C73D80"/>
    <w:rsid w:val="00C8768A"/>
    <w:rsid w:val="00C90474"/>
    <w:rsid w:val="00CA1D22"/>
    <w:rsid w:val="00CB0C52"/>
    <w:rsid w:val="00CC0DBD"/>
    <w:rsid w:val="00CE4607"/>
    <w:rsid w:val="00D27A9A"/>
    <w:rsid w:val="00D34787"/>
    <w:rsid w:val="00D34C31"/>
    <w:rsid w:val="00D40014"/>
    <w:rsid w:val="00D4706D"/>
    <w:rsid w:val="00D86C72"/>
    <w:rsid w:val="00DC330F"/>
    <w:rsid w:val="00DE374B"/>
    <w:rsid w:val="00E00A42"/>
    <w:rsid w:val="00E430CD"/>
    <w:rsid w:val="00E87222"/>
    <w:rsid w:val="00E97772"/>
    <w:rsid w:val="00EA1FC4"/>
    <w:rsid w:val="00ED2CC3"/>
    <w:rsid w:val="00ED6E61"/>
    <w:rsid w:val="00EF1B9D"/>
    <w:rsid w:val="00F07EF1"/>
    <w:rsid w:val="00F24145"/>
    <w:rsid w:val="00F5282A"/>
    <w:rsid w:val="00F61192"/>
    <w:rsid w:val="00FD52F1"/>
    <w:rsid w:val="00FE0599"/>
    <w:rsid w:val="00FE1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A5F2E1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rPr>
      <w:rFonts w:ascii="Palatino" w:hAnsi="Palatino"/>
      <w:sz w:val="20"/>
    </w:rPr>
  </w:style>
  <w:style w:type="character" w:styleId="PageNumber">
    <w:name w:val="page number"/>
    <w:basedOn w:val="DefaultParagraphFont"/>
    <w:rsid w:val="00DE0C1D"/>
  </w:style>
  <w:style w:type="character" w:styleId="CommentReference">
    <w:name w:val="annotation reference"/>
    <w:semiHidden/>
    <w:rsid w:val="00EB1284"/>
    <w:rPr>
      <w:sz w:val="18"/>
    </w:rPr>
  </w:style>
  <w:style w:type="paragraph" w:styleId="CommentText">
    <w:name w:val="annotation text"/>
    <w:basedOn w:val="Normal"/>
    <w:semiHidden/>
    <w:rsid w:val="00EB1284"/>
    <w:rPr>
      <w:lang w:val="en-GB" w:eastAsia="en-GB"/>
    </w:rPr>
  </w:style>
  <w:style w:type="paragraph" w:styleId="BalloonText">
    <w:name w:val="Balloon Text"/>
    <w:basedOn w:val="Normal"/>
    <w:semiHidden/>
    <w:rsid w:val="00EB1284"/>
    <w:rPr>
      <w:rFonts w:ascii="Lucida Grande" w:hAnsi="Lucida Grande"/>
      <w:sz w:val="18"/>
      <w:szCs w:val="18"/>
    </w:rPr>
  </w:style>
  <w:style w:type="character" w:customStyle="1" w:styleId="apple-style-span">
    <w:name w:val="apple-style-span"/>
    <w:basedOn w:val="DefaultParagraphFont"/>
    <w:rsid w:val="004400B5"/>
  </w:style>
  <w:style w:type="paragraph" w:styleId="ListParagraph">
    <w:name w:val="List Paragraph"/>
    <w:basedOn w:val="Normal"/>
    <w:uiPriority w:val="34"/>
    <w:qFormat/>
    <w:rsid w:val="00EF1B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rPr>
      <w:rFonts w:ascii="Palatino" w:hAnsi="Palatino"/>
      <w:sz w:val="20"/>
    </w:rPr>
  </w:style>
  <w:style w:type="character" w:styleId="PageNumber">
    <w:name w:val="page number"/>
    <w:basedOn w:val="DefaultParagraphFont"/>
    <w:rsid w:val="00DE0C1D"/>
  </w:style>
  <w:style w:type="character" w:styleId="CommentReference">
    <w:name w:val="annotation reference"/>
    <w:semiHidden/>
    <w:rsid w:val="00EB1284"/>
    <w:rPr>
      <w:sz w:val="18"/>
    </w:rPr>
  </w:style>
  <w:style w:type="paragraph" w:styleId="CommentText">
    <w:name w:val="annotation text"/>
    <w:basedOn w:val="Normal"/>
    <w:semiHidden/>
    <w:rsid w:val="00EB1284"/>
    <w:rPr>
      <w:lang w:val="en-GB" w:eastAsia="en-GB"/>
    </w:rPr>
  </w:style>
  <w:style w:type="paragraph" w:styleId="BalloonText">
    <w:name w:val="Balloon Text"/>
    <w:basedOn w:val="Normal"/>
    <w:semiHidden/>
    <w:rsid w:val="00EB1284"/>
    <w:rPr>
      <w:rFonts w:ascii="Lucida Grande" w:hAnsi="Lucida Grande"/>
      <w:sz w:val="18"/>
      <w:szCs w:val="18"/>
    </w:rPr>
  </w:style>
  <w:style w:type="character" w:customStyle="1" w:styleId="apple-style-span">
    <w:name w:val="apple-style-span"/>
    <w:basedOn w:val="DefaultParagraphFont"/>
    <w:rsid w:val="004400B5"/>
  </w:style>
  <w:style w:type="paragraph" w:styleId="ListParagraph">
    <w:name w:val="List Paragraph"/>
    <w:basedOn w:val="Normal"/>
    <w:uiPriority w:val="34"/>
    <w:qFormat/>
    <w:rsid w:val="00EF1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1151</Words>
  <Characters>6565</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1</vt:lpstr>
    </vt:vector>
  </TitlesOfParts>
  <Company>University of Minnesota</Company>
  <LinksUpToDate>false</LinksUpToDate>
  <CharactersWithSpaces>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 Douglas Olson</dc:creator>
  <cp:keywords/>
  <cp:lastModifiedBy>Antony Augoustakis</cp:lastModifiedBy>
  <cp:revision>13</cp:revision>
  <dcterms:created xsi:type="dcterms:W3CDTF">2016-10-03T22:23:00Z</dcterms:created>
  <dcterms:modified xsi:type="dcterms:W3CDTF">2016-11-29T20:09:00Z</dcterms:modified>
</cp:coreProperties>
</file>